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3CC8" w:rsidRPr="006E131C" w:rsidRDefault="008E3CC8" w:rsidP="008E3CC8">
      <w:pPr>
        <w:jc w:val="center"/>
        <w:rPr>
          <w:rFonts w:cstheme="minorHAnsi"/>
          <w:b/>
          <w:sz w:val="24"/>
          <w:szCs w:val="24"/>
        </w:rPr>
      </w:pPr>
      <w:bookmarkStart w:id="0" w:name="_GoBack"/>
      <w:bookmarkEnd w:id="0"/>
      <w:r w:rsidRPr="006E131C">
        <w:rPr>
          <w:rFonts w:cstheme="minorHAnsi"/>
          <w:b/>
          <w:sz w:val="24"/>
          <w:szCs w:val="24"/>
        </w:rPr>
        <w:t>LA IGLESIA BAUTISTA COMUNIÓN ENSEÑA QUE:</w:t>
      </w:r>
    </w:p>
    <w:p w:rsidR="008E3CC8" w:rsidRDefault="008E3CC8" w:rsidP="008E3CC8">
      <w:pPr>
        <w:jc w:val="center"/>
        <w:rPr>
          <w:rFonts w:cstheme="minorHAnsi"/>
          <w:b/>
          <w:sz w:val="24"/>
          <w:szCs w:val="24"/>
        </w:rPr>
      </w:pPr>
    </w:p>
    <w:p w:rsidR="008E3CC8" w:rsidRPr="006E131C" w:rsidRDefault="008E3CC8" w:rsidP="008E3CC8">
      <w:pPr>
        <w:jc w:val="center"/>
        <w:rPr>
          <w:rFonts w:cstheme="minorHAnsi"/>
          <w:b/>
          <w:sz w:val="24"/>
          <w:szCs w:val="24"/>
        </w:rPr>
      </w:pPr>
      <w:r w:rsidRPr="006E131C">
        <w:rPr>
          <w:rFonts w:cstheme="minorHAnsi"/>
          <w:b/>
          <w:sz w:val="24"/>
          <w:szCs w:val="24"/>
        </w:rPr>
        <w:t>LAS ESCRITURAS</w:t>
      </w:r>
    </w:p>
    <w:p w:rsidR="008E3CC8" w:rsidRPr="006E131C" w:rsidRDefault="008E3CC8" w:rsidP="008E3CC8">
      <w:pPr>
        <w:jc w:val="both"/>
        <w:rPr>
          <w:rFonts w:cstheme="minorHAnsi"/>
          <w:sz w:val="24"/>
          <w:szCs w:val="24"/>
        </w:rPr>
      </w:pPr>
      <w:r w:rsidRPr="006E131C">
        <w:rPr>
          <w:rFonts w:cstheme="minorHAnsi"/>
          <w:sz w:val="24"/>
          <w:szCs w:val="24"/>
        </w:rPr>
        <w:t>La Biblia</w:t>
      </w:r>
      <w:r w:rsidRPr="006E131C">
        <w:rPr>
          <w:rFonts w:cstheme="minorHAnsi"/>
          <w:b/>
          <w:sz w:val="24"/>
          <w:szCs w:val="24"/>
        </w:rPr>
        <w:t xml:space="preserve"> es la revelación escrita de Dios al hombre</w:t>
      </w:r>
      <w:r w:rsidRPr="006E131C">
        <w:rPr>
          <w:rFonts w:cstheme="minorHAnsi"/>
          <w:sz w:val="24"/>
          <w:szCs w:val="24"/>
        </w:rPr>
        <w:t xml:space="preserve">, y de esta manera los sesenta y seis libros de la Biblia que nos han sido dados por el Espíritu Santo constituyen la Palabra de Dios </w:t>
      </w:r>
      <w:r w:rsidRPr="006E131C">
        <w:rPr>
          <w:rFonts w:cstheme="minorHAnsi"/>
          <w:b/>
          <w:sz w:val="24"/>
          <w:szCs w:val="24"/>
        </w:rPr>
        <w:t>plenaria</w:t>
      </w:r>
      <w:r w:rsidRPr="006E131C">
        <w:rPr>
          <w:rFonts w:cstheme="minorHAnsi"/>
          <w:sz w:val="24"/>
          <w:szCs w:val="24"/>
        </w:rPr>
        <w:t xml:space="preserve"> (inspirada en todas sus partes por igual).</w:t>
      </w:r>
      <w:r>
        <w:rPr>
          <w:rFonts w:cstheme="minorHAnsi"/>
          <w:sz w:val="24"/>
          <w:szCs w:val="24"/>
        </w:rPr>
        <w:t xml:space="preserve"> Creemos que la</w:t>
      </w:r>
      <w:r w:rsidRPr="006E131C">
        <w:rPr>
          <w:rFonts w:cstheme="minorHAnsi"/>
          <w:sz w:val="24"/>
          <w:szCs w:val="24"/>
        </w:rPr>
        <w:t xml:space="preserve"> Palabra de Dios </w:t>
      </w:r>
      <w:r w:rsidRPr="006E131C">
        <w:rPr>
          <w:rFonts w:cstheme="minorHAnsi"/>
          <w:b/>
          <w:sz w:val="24"/>
          <w:szCs w:val="24"/>
        </w:rPr>
        <w:t>es una revelación objetiva, proposicional</w:t>
      </w:r>
      <w:r w:rsidRPr="006E131C">
        <w:rPr>
          <w:rFonts w:cstheme="minorHAnsi"/>
          <w:sz w:val="24"/>
          <w:szCs w:val="24"/>
        </w:rPr>
        <w:t xml:space="preserve">, </w:t>
      </w:r>
      <w:r w:rsidRPr="006E131C">
        <w:rPr>
          <w:rFonts w:cstheme="minorHAnsi"/>
          <w:b/>
          <w:sz w:val="24"/>
          <w:szCs w:val="24"/>
        </w:rPr>
        <w:t>verbalmente inspirada en cada palabra</w:t>
      </w:r>
      <w:r w:rsidRPr="006E131C">
        <w:rPr>
          <w:rFonts w:cstheme="minorHAnsi"/>
          <w:sz w:val="24"/>
          <w:szCs w:val="24"/>
        </w:rPr>
        <w:t xml:space="preserve">, </w:t>
      </w:r>
      <w:r w:rsidRPr="006E131C">
        <w:rPr>
          <w:rFonts w:cstheme="minorHAnsi"/>
          <w:b/>
          <w:sz w:val="24"/>
          <w:szCs w:val="24"/>
        </w:rPr>
        <w:t>absolutamente inerrante</w:t>
      </w:r>
      <w:r w:rsidRPr="006E131C">
        <w:rPr>
          <w:rFonts w:cstheme="minorHAnsi"/>
          <w:sz w:val="24"/>
          <w:szCs w:val="24"/>
        </w:rPr>
        <w:t xml:space="preserve"> </w:t>
      </w:r>
      <w:r w:rsidRPr="006E131C">
        <w:rPr>
          <w:rFonts w:cstheme="minorHAnsi"/>
          <w:b/>
          <w:sz w:val="24"/>
          <w:szCs w:val="24"/>
        </w:rPr>
        <w:t>en los documentos originales</w:t>
      </w:r>
      <w:r w:rsidRPr="006E131C">
        <w:rPr>
          <w:rFonts w:cstheme="minorHAnsi"/>
          <w:sz w:val="24"/>
          <w:szCs w:val="24"/>
        </w:rPr>
        <w:t xml:space="preserve">, </w:t>
      </w:r>
      <w:r w:rsidRPr="006E131C">
        <w:rPr>
          <w:rFonts w:cstheme="minorHAnsi"/>
          <w:b/>
          <w:sz w:val="24"/>
          <w:szCs w:val="24"/>
        </w:rPr>
        <w:t>infalible, y exhalada por Dios</w:t>
      </w:r>
      <w:r w:rsidRPr="006E131C">
        <w:rPr>
          <w:rFonts w:cstheme="minorHAnsi"/>
          <w:sz w:val="24"/>
          <w:szCs w:val="24"/>
        </w:rPr>
        <w:t>.</w:t>
      </w:r>
      <w:r w:rsidRPr="00D72EB8">
        <w:rPr>
          <w:rFonts w:cstheme="minorHAnsi"/>
          <w:sz w:val="24"/>
          <w:szCs w:val="24"/>
        </w:rPr>
        <w:t xml:space="preserve"> </w:t>
      </w:r>
      <w:r w:rsidRPr="006E131C">
        <w:rPr>
          <w:rFonts w:cstheme="minorHAnsi"/>
          <w:sz w:val="24"/>
          <w:szCs w:val="24"/>
        </w:rPr>
        <w:t xml:space="preserve">La Biblia constituye </w:t>
      </w:r>
      <w:r w:rsidRPr="006E131C">
        <w:rPr>
          <w:rFonts w:cstheme="minorHAnsi"/>
          <w:b/>
          <w:sz w:val="24"/>
          <w:szCs w:val="24"/>
        </w:rPr>
        <w:t>el único estándar infalible de fe y práctica.</w:t>
      </w:r>
      <w:r w:rsidRPr="006E131C">
        <w:rPr>
          <w:rFonts w:cstheme="minorHAnsi"/>
          <w:sz w:val="24"/>
          <w:szCs w:val="24"/>
        </w:rPr>
        <w:t xml:space="preserve"> </w:t>
      </w:r>
    </w:p>
    <w:p w:rsidR="008E3CC8" w:rsidRPr="006E131C" w:rsidRDefault="008E3CC8" w:rsidP="008E3CC8">
      <w:pPr>
        <w:jc w:val="both"/>
        <w:rPr>
          <w:rFonts w:cstheme="minorHAnsi"/>
          <w:sz w:val="24"/>
          <w:szCs w:val="24"/>
        </w:rPr>
      </w:pPr>
    </w:p>
    <w:p w:rsidR="008E3CC8" w:rsidRPr="006E131C" w:rsidRDefault="008E3CC8" w:rsidP="008E3CC8">
      <w:pPr>
        <w:jc w:val="center"/>
        <w:rPr>
          <w:rFonts w:cstheme="minorHAnsi"/>
          <w:b/>
          <w:sz w:val="24"/>
          <w:szCs w:val="24"/>
        </w:rPr>
      </w:pPr>
      <w:r w:rsidRPr="006E131C">
        <w:rPr>
          <w:rFonts w:cstheme="minorHAnsi"/>
          <w:b/>
          <w:sz w:val="24"/>
          <w:szCs w:val="24"/>
        </w:rPr>
        <w:t>DIOS</w:t>
      </w:r>
    </w:p>
    <w:p w:rsidR="008E3CC8" w:rsidRDefault="008E3CC8" w:rsidP="008E3CC8">
      <w:pPr>
        <w:jc w:val="both"/>
        <w:rPr>
          <w:rFonts w:cstheme="minorHAnsi"/>
          <w:sz w:val="24"/>
          <w:szCs w:val="24"/>
        </w:rPr>
      </w:pPr>
      <w:r w:rsidRPr="006E131C">
        <w:rPr>
          <w:rFonts w:cstheme="minorHAnsi"/>
          <w:b/>
          <w:sz w:val="24"/>
          <w:szCs w:val="24"/>
        </w:rPr>
        <w:t>No hay más que un Dios vivo y verdadero</w:t>
      </w:r>
      <w:r w:rsidRPr="006E131C">
        <w:rPr>
          <w:rFonts w:cstheme="minorHAnsi"/>
          <w:sz w:val="24"/>
          <w:szCs w:val="24"/>
        </w:rPr>
        <w:t xml:space="preserve">, </w:t>
      </w:r>
      <w:r w:rsidRPr="006E131C">
        <w:rPr>
          <w:rFonts w:cstheme="minorHAnsi"/>
          <w:b/>
          <w:sz w:val="24"/>
          <w:szCs w:val="24"/>
        </w:rPr>
        <w:t>un Espíritu infinito, que todo lo sabe</w:t>
      </w:r>
      <w:r w:rsidRPr="006E131C">
        <w:rPr>
          <w:rFonts w:cstheme="minorHAnsi"/>
          <w:sz w:val="24"/>
          <w:szCs w:val="24"/>
        </w:rPr>
        <w:t xml:space="preserve">, </w:t>
      </w:r>
      <w:r w:rsidRPr="006E131C">
        <w:rPr>
          <w:rFonts w:cstheme="minorHAnsi"/>
          <w:b/>
          <w:sz w:val="24"/>
          <w:szCs w:val="24"/>
        </w:rPr>
        <w:t>perfecto en todos Sus atributos, uno en esencia, existiendo eternamente en tres Personas—Padre, Hijo, y Espíritu Santo</w:t>
      </w:r>
      <w:r w:rsidRPr="006E131C">
        <w:rPr>
          <w:rFonts w:cstheme="minorHAnsi"/>
          <w:sz w:val="24"/>
          <w:szCs w:val="24"/>
        </w:rPr>
        <w:t>—</w:t>
      </w:r>
      <w:r w:rsidRPr="006E131C">
        <w:rPr>
          <w:rFonts w:cstheme="minorHAnsi"/>
          <w:b/>
          <w:sz w:val="24"/>
          <w:szCs w:val="24"/>
        </w:rPr>
        <w:t>mereciendo adoración y obediencia cada uno por igual</w:t>
      </w:r>
      <w:r w:rsidRPr="006E131C">
        <w:rPr>
          <w:rFonts w:cstheme="minorHAnsi"/>
          <w:sz w:val="24"/>
          <w:szCs w:val="24"/>
        </w:rPr>
        <w:t xml:space="preserve">. </w:t>
      </w:r>
    </w:p>
    <w:p w:rsidR="008E3CC8" w:rsidRPr="006E131C" w:rsidRDefault="008E3CC8" w:rsidP="008E3CC8">
      <w:pPr>
        <w:jc w:val="both"/>
        <w:rPr>
          <w:rFonts w:cstheme="minorHAnsi"/>
          <w:sz w:val="24"/>
          <w:szCs w:val="24"/>
        </w:rPr>
      </w:pPr>
    </w:p>
    <w:p w:rsidR="008E3CC8" w:rsidRPr="006E131C" w:rsidRDefault="008E3CC8" w:rsidP="008E3CC8">
      <w:pPr>
        <w:jc w:val="both"/>
        <w:rPr>
          <w:rFonts w:cstheme="minorHAnsi"/>
          <w:sz w:val="24"/>
          <w:szCs w:val="24"/>
        </w:rPr>
      </w:pPr>
      <w:r w:rsidRPr="006E131C">
        <w:rPr>
          <w:rFonts w:cstheme="minorHAnsi"/>
          <w:b/>
          <w:sz w:val="24"/>
          <w:szCs w:val="24"/>
        </w:rPr>
        <w:t>Dios el Padre</w:t>
      </w:r>
      <w:r w:rsidRPr="006E131C">
        <w:rPr>
          <w:rFonts w:cstheme="minorHAnsi"/>
          <w:sz w:val="24"/>
          <w:szCs w:val="24"/>
        </w:rPr>
        <w:t xml:space="preserve"> </w:t>
      </w:r>
    </w:p>
    <w:p w:rsidR="008E3CC8" w:rsidRPr="006E131C" w:rsidRDefault="008E3CC8" w:rsidP="008E3CC8">
      <w:pPr>
        <w:jc w:val="both"/>
        <w:rPr>
          <w:rFonts w:cstheme="minorHAnsi"/>
          <w:b/>
          <w:sz w:val="24"/>
          <w:szCs w:val="24"/>
        </w:rPr>
      </w:pPr>
      <w:r w:rsidRPr="006E131C">
        <w:rPr>
          <w:rFonts w:cstheme="minorHAnsi"/>
          <w:sz w:val="24"/>
          <w:szCs w:val="24"/>
        </w:rPr>
        <w:t xml:space="preserve">La primera persona de la Trinidad </w:t>
      </w:r>
      <w:r w:rsidRPr="006E131C">
        <w:rPr>
          <w:rFonts w:cstheme="minorHAnsi"/>
          <w:b/>
          <w:sz w:val="24"/>
          <w:szCs w:val="24"/>
        </w:rPr>
        <w:t>ordena y dispone todas las cosas de acuerdo a Su propósito y gracia</w:t>
      </w:r>
      <w:r w:rsidRPr="006E131C">
        <w:rPr>
          <w:rFonts w:cstheme="minorHAnsi"/>
          <w:sz w:val="24"/>
          <w:szCs w:val="24"/>
        </w:rPr>
        <w:t xml:space="preserve">. </w:t>
      </w:r>
      <w:r w:rsidRPr="006E131C">
        <w:rPr>
          <w:rFonts w:cstheme="minorHAnsi"/>
          <w:b/>
          <w:sz w:val="24"/>
          <w:szCs w:val="24"/>
        </w:rPr>
        <w:t>El es el Creador de todas las cosas</w:t>
      </w:r>
      <w:r w:rsidRPr="006E131C">
        <w:rPr>
          <w:rFonts w:cstheme="minorHAnsi"/>
          <w:sz w:val="24"/>
          <w:szCs w:val="24"/>
        </w:rPr>
        <w:t xml:space="preserve">. Como el único </w:t>
      </w:r>
      <w:r w:rsidRPr="006E131C">
        <w:rPr>
          <w:rFonts w:cstheme="minorHAnsi"/>
          <w:b/>
          <w:sz w:val="24"/>
          <w:szCs w:val="24"/>
        </w:rPr>
        <w:t>Gobernante absoluto y omnipotente en el universo</w:t>
      </w:r>
      <w:r w:rsidRPr="006E131C">
        <w:rPr>
          <w:rFonts w:cstheme="minorHAnsi"/>
          <w:sz w:val="24"/>
          <w:szCs w:val="24"/>
        </w:rPr>
        <w:t xml:space="preserve">, </w:t>
      </w:r>
      <w:r w:rsidRPr="006E131C">
        <w:rPr>
          <w:rFonts w:cstheme="minorHAnsi"/>
          <w:b/>
          <w:sz w:val="24"/>
          <w:szCs w:val="24"/>
        </w:rPr>
        <w:t>El es soberano en la creación, providencia, y redención</w:t>
      </w:r>
      <w:r w:rsidRPr="006E131C">
        <w:rPr>
          <w:rFonts w:cstheme="minorHAnsi"/>
          <w:sz w:val="24"/>
          <w:szCs w:val="24"/>
        </w:rPr>
        <w:t xml:space="preserve">. </w:t>
      </w:r>
    </w:p>
    <w:p w:rsidR="008E3CC8" w:rsidRPr="006E131C" w:rsidRDefault="008E3CC8" w:rsidP="008E3CC8">
      <w:pPr>
        <w:jc w:val="both"/>
        <w:rPr>
          <w:rFonts w:cstheme="minorHAnsi"/>
          <w:b/>
          <w:sz w:val="24"/>
          <w:szCs w:val="24"/>
        </w:rPr>
      </w:pPr>
    </w:p>
    <w:p w:rsidR="008E3CC8" w:rsidRPr="006E131C" w:rsidRDefault="008E3CC8" w:rsidP="008E3CC8">
      <w:pPr>
        <w:jc w:val="both"/>
        <w:rPr>
          <w:rFonts w:cstheme="minorHAnsi"/>
          <w:sz w:val="24"/>
          <w:szCs w:val="24"/>
        </w:rPr>
      </w:pPr>
      <w:r w:rsidRPr="006E131C">
        <w:rPr>
          <w:rFonts w:cstheme="minorHAnsi"/>
          <w:b/>
          <w:sz w:val="24"/>
          <w:szCs w:val="24"/>
        </w:rPr>
        <w:t>Dios el Hijo</w:t>
      </w:r>
      <w:r w:rsidRPr="006E131C">
        <w:rPr>
          <w:rFonts w:cstheme="minorHAnsi"/>
          <w:sz w:val="24"/>
          <w:szCs w:val="24"/>
        </w:rPr>
        <w:t xml:space="preserve"> </w:t>
      </w:r>
    </w:p>
    <w:p w:rsidR="008E3CC8" w:rsidRPr="006E131C" w:rsidRDefault="008E3CC8" w:rsidP="008E3CC8">
      <w:pPr>
        <w:jc w:val="both"/>
        <w:rPr>
          <w:rFonts w:cstheme="minorHAnsi"/>
          <w:sz w:val="24"/>
          <w:szCs w:val="24"/>
        </w:rPr>
      </w:pPr>
      <w:r w:rsidRPr="006E131C">
        <w:rPr>
          <w:rFonts w:cstheme="minorHAnsi"/>
          <w:sz w:val="24"/>
          <w:szCs w:val="24"/>
        </w:rPr>
        <w:t>Jesucristo, la segunda Persona de la Trinidad, p</w:t>
      </w:r>
      <w:r w:rsidRPr="006E131C">
        <w:rPr>
          <w:rFonts w:cstheme="minorHAnsi"/>
          <w:b/>
          <w:sz w:val="24"/>
          <w:szCs w:val="24"/>
        </w:rPr>
        <w:t>osee todos los atributos divinos, y en estos El es igual a Dios, cosubstancial, y coeterno con el Padre</w:t>
      </w:r>
      <w:r w:rsidRPr="006E131C">
        <w:rPr>
          <w:rFonts w:cstheme="minorHAnsi"/>
          <w:sz w:val="24"/>
          <w:szCs w:val="24"/>
        </w:rPr>
        <w:t xml:space="preserve">. Jesucristo representa a la humanidad y deidad en una unidad indivisible. Jesucristo nació de una virgen; que El era Dios encarnado; y que el propósito de la encarnación fue revelar a Dios, redimir a los hombres, y gobernar sobre el reino de Dios. Jesucristo llevó a cabo nuestra redención por medio del derramamiento de Su sangre y de Su muerte sacrificial en la cruz y que Su muerte fue voluntaria, vicaria, sustitucionaria, propiciatoria, y redentora. </w:t>
      </w:r>
    </w:p>
    <w:p w:rsidR="008E3CC8" w:rsidRPr="006E131C" w:rsidRDefault="008E3CC8" w:rsidP="008E3CC8">
      <w:pPr>
        <w:jc w:val="both"/>
        <w:rPr>
          <w:rFonts w:cstheme="minorHAnsi"/>
          <w:sz w:val="24"/>
          <w:szCs w:val="24"/>
        </w:rPr>
      </w:pPr>
    </w:p>
    <w:p w:rsidR="008E3CC8" w:rsidRPr="006E131C" w:rsidRDefault="008E3CC8" w:rsidP="008E3CC8">
      <w:pPr>
        <w:jc w:val="both"/>
        <w:rPr>
          <w:rFonts w:cstheme="minorHAnsi"/>
          <w:b/>
          <w:sz w:val="24"/>
          <w:szCs w:val="24"/>
        </w:rPr>
      </w:pPr>
      <w:r w:rsidRPr="006E131C">
        <w:rPr>
          <w:rFonts w:cstheme="minorHAnsi"/>
          <w:b/>
          <w:sz w:val="24"/>
          <w:szCs w:val="24"/>
        </w:rPr>
        <w:lastRenderedPageBreak/>
        <w:t>Dios el Espíritu Santo</w:t>
      </w:r>
    </w:p>
    <w:p w:rsidR="008E3CC8" w:rsidRPr="006E131C" w:rsidRDefault="008E3CC8" w:rsidP="008E3CC8">
      <w:pPr>
        <w:jc w:val="both"/>
        <w:rPr>
          <w:rFonts w:cstheme="minorHAnsi"/>
          <w:sz w:val="24"/>
          <w:szCs w:val="24"/>
        </w:rPr>
      </w:pPr>
      <w:r w:rsidRPr="006E131C">
        <w:rPr>
          <w:rFonts w:cstheme="minorHAnsi"/>
          <w:sz w:val="24"/>
          <w:szCs w:val="24"/>
        </w:rPr>
        <w:t>El Espíritu Santo es una Persona divina, eterna, no derivada, que posee todos los atributos de personalidad y deidad incluyendo intelecto, emociones, voluntad, eternidad, omnipresencia, omnisciencia, omnipotencia, y veracidad. En todos los atributos divinos y en sustancia El es igual al Padre y al Hijo.</w:t>
      </w:r>
      <w:r w:rsidRPr="00D72EB8">
        <w:rPr>
          <w:rFonts w:cstheme="minorHAnsi"/>
          <w:sz w:val="24"/>
          <w:szCs w:val="24"/>
        </w:rPr>
        <w:t xml:space="preserve"> </w:t>
      </w:r>
      <w:r w:rsidRPr="006E131C">
        <w:rPr>
          <w:rFonts w:cstheme="minorHAnsi"/>
          <w:sz w:val="24"/>
          <w:szCs w:val="24"/>
        </w:rPr>
        <w:t xml:space="preserve">El Espíritu Santo es el Maestro divino, Quien guió a los apóstoles y profetas en toda la verdad conforme ellos se entregaban a escribir la revelación de Dios, la Biblia. Todo creyente posee la presencia del Espíritu Santo Quien mora en él, desde el momento de la salvación, y el deber de todos aquellos que han nacido del Espíritu, consiste en ser llenos del (controlados por) el Espíritu. </w:t>
      </w:r>
    </w:p>
    <w:p w:rsidR="008E3CC8" w:rsidRDefault="008E3CC8" w:rsidP="008E3CC8">
      <w:pPr>
        <w:jc w:val="center"/>
        <w:rPr>
          <w:b/>
        </w:rPr>
      </w:pPr>
    </w:p>
    <w:p w:rsidR="008E3CC8" w:rsidRPr="00D72EB8" w:rsidRDefault="008E3CC8" w:rsidP="008E3CC8">
      <w:pPr>
        <w:jc w:val="center"/>
        <w:rPr>
          <w:b/>
        </w:rPr>
      </w:pPr>
      <w:r w:rsidRPr="008E3CC8">
        <w:rPr>
          <w:b/>
        </w:rPr>
        <w:t xml:space="preserve">EL </w:t>
      </w:r>
      <w:r w:rsidRPr="00D72EB8">
        <w:rPr>
          <w:b/>
        </w:rPr>
        <w:t>HOMBRE</w:t>
      </w:r>
    </w:p>
    <w:p w:rsidR="008E3CC8" w:rsidRDefault="008E3CC8" w:rsidP="008E3CC8">
      <w:pPr>
        <w:jc w:val="both"/>
      </w:pPr>
      <w:r>
        <w:t xml:space="preserve">Enseñamos que el hombre fue directa e inmediatamente creado por Dios a Su imagen y semejanza. El hombre fue creado libre de pecado con una naturaleza racional, con inteligencia, voluntad, determinación personal, y responsabilidad moral para con Dios (Génesis 2:7, 15-25; Santiago 3:9). El hombre también fue creado por Dios como varón o hembra, dos sexos biológicamente definidos y distintos (Génesis 1:27; 2:5-23; 1 Cor. 11:11-15; Rom. 1:26-27), establecidos por Dios para cada individuo (Sal. 119:13-14).  La confusión entre los dos sexos es una abominación para El (Lev. 8:22; Deut. 22:5; Rom. 1:26-27; 1 Cor. 6:9). </w:t>
      </w:r>
    </w:p>
    <w:p w:rsidR="008E3CC8" w:rsidRDefault="008E3CC8" w:rsidP="008E3CC8">
      <w:pPr>
        <w:jc w:val="both"/>
      </w:pPr>
      <w:r>
        <w:t xml:space="preserve">Enseñamos que la intención de Dios en la creación del hombre fue que el hombre glorificara a Dios, disfrutara de la comunión con Dios, viviera su vida en la voluntad de dios, y de esta manera cumpliera el propósito de Dios para el hombre en el mundo (Isaías 43:7; Colosenses 1:16; Apocalipsis 4:11).   </w:t>
      </w:r>
    </w:p>
    <w:p w:rsidR="008E3CC8" w:rsidRDefault="008E3CC8" w:rsidP="008E3CC8">
      <w:pPr>
        <w:jc w:val="both"/>
      </w:pPr>
      <w:r>
        <w:t xml:space="preserve">Enseñamos que en el pecado de desobediencia de Adán a la voluntad revelada de Dios y a la palabra de Dios, el hombre perdió su inocencia, incurrió en la pena de muerte espiritual y física; se volvió sujeto a la ira de Dios; y se volvió inherentemente corrupto y totalmente incapaz de escoger o hacer aquello que es aceptable a Dios fuera de la gracia divina. Sin poder alguno para tener la capacidad en sí mismo de restauración, el hombre está perdido sin esperanza alguna. Por lo tanto, la salvación es en su totalidad la obra de la gracia de Dios por medio de la obra redentora de nuestro Señor Jesucristo (Génesis 2:16-17; 3:1-19; Juan 3:36; Romanos 3:23; 6:23; 1 Corintios 2:14; Efesios 2:1-3; 1 Timoteo 2:13-14; 1 Juan 1:8). </w:t>
      </w:r>
    </w:p>
    <w:p w:rsidR="008E3CC8" w:rsidRDefault="008E3CC8" w:rsidP="008E3CC8">
      <w:pPr>
        <w:jc w:val="both"/>
      </w:pPr>
      <w:r>
        <w:t>Enseñamos que debido a que todos los hombres de todas las épocas de la historia estaban en Adán, se les ha transmitido una naturaleza corrompida por el pecado de Adán, siendo Jesucristo la única excepción. Por lo tanto todos los hombres son pecadores por naturaleza, por decisión personal, y por declaración divina (Salmo 14:1-3; Jeremías 17:9; Romanos 3:9-18, 23; 5:10-12).</w:t>
      </w:r>
    </w:p>
    <w:p w:rsidR="008E3CC8" w:rsidRDefault="008E3CC8">
      <w:pPr>
        <w:rPr>
          <w:b/>
          <w:sz w:val="28"/>
          <w:szCs w:val="28"/>
        </w:rPr>
      </w:pPr>
      <w:r>
        <w:rPr>
          <w:b/>
          <w:sz w:val="28"/>
          <w:szCs w:val="28"/>
        </w:rPr>
        <w:br w:type="page"/>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lastRenderedPageBreak/>
        <w:t>¶</w:t>
      </w:r>
      <w:r w:rsidRPr="00B01D23">
        <w:rPr>
          <w:rFonts w:ascii="Times New Roman" w:hAnsi="Times New Roman" w:cs="Times New Roman"/>
          <w:b/>
          <w:sz w:val="24"/>
          <w:szCs w:val="24"/>
          <w:lang w:val="es-ES"/>
        </w:rPr>
        <w:t>17</w:t>
      </w:r>
      <w:r w:rsidRPr="00B01D23">
        <w:rPr>
          <w:rFonts w:ascii="Times New Roman" w:hAnsi="Times New Roman" w:cs="Times New Roman"/>
          <w:sz w:val="24"/>
          <w:szCs w:val="24"/>
          <w:lang w:val="es-ES"/>
        </w:rPr>
        <w:t xml:space="preserve"> Y desde Mileto mandó </w:t>
      </w:r>
      <w:r w:rsidRPr="00B01D23">
        <w:rPr>
          <w:rFonts w:ascii="Times New Roman" w:hAnsi="Times New Roman" w:cs="Times New Roman"/>
          <w:i/>
          <w:sz w:val="24"/>
          <w:szCs w:val="24"/>
          <w:lang w:val="es-ES"/>
        </w:rPr>
        <w:t xml:space="preserve">mensaje </w:t>
      </w:r>
      <w:r w:rsidRPr="00B01D23">
        <w:rPr>
          <w:rFonts w:ascii="Times New Roman" w:hAnsi="Times New Roman" w:cs="Times New Roman"/>
          <w:sz w:val="24"/>
          <w:szCs w:val="24"/>
          <w:lang w:val="es-ES"/>
        </w:rPr>
        <w:t xml:space="preserve">a Efeso y llamó a los ancianos de la iglesia. </w:t>
      </w:r>
    </w:p>
    <w:p w:rsidR="00B01D23" w:rsidRPr="00B01D23" w:rsidRDefault="00B01D23" w:rsidP="00B01D23">
      <w:pPr>
        <w:autoSpaceDE w:val="0"/>
        <w:autoSpaceDN w:val="0"/>
        <w:adjustRightInd w:val="0"/>
        <w:spacing w:before="360" w:after="0" w:line="240" w:lineRule="auto"/>
        <w:ind w:left="360" w:right="360"/>
        <w:jc w:val="center"/>
        <w:rPr>
          <w:rFonts w:ascii="Times New Roman" w:hAnsi="Times New Roman" w:cs="Times New Roman"/>
          <w:sz w:val="24"/>
          <w:szCs w:val="24"/>
          <w:lang w:val="x-none"/>
        </w:rPr>
      </w:pPr>
      <w:r w:rsidRPr="00B01D23">
        <w:rPr>
          <w:rFonts w:ascii="Times New Roman" w:hAnsi="Times New Roman" w:cs="Times New Roman"/>
          <w:b/>
          <w:i/>
          <w:sz w:val="28"/>
          <w:szCs w:val="24"/>
          <w:lang w:val="es-ES"/>
        </w:rPr>
        <w:t>Despedida en Mileto</w:t>
      </w:r>
    </w:p>
    <w:p w:rsidR="00B01D23" w:rsidRPr="00B01D23" w:rsidRDefault="00B01D23" w:rsidP="00B01D23">
      <w:pPr>
        <w:autoSpaceDE w:val="0"/>
        <w:autoSpaceDN w:val="0"/>
        <w:adjustRightInd w:val="0"/>
        <w:spacing w:before="180"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18 Cuando vinieron a él, les dijo: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¶Vosotros bien sabéis cómo he sido con vosotros todo el tiempo, desde el primer día que estuve en Asia</w:t>
      </w:r>
      <w:r w:rsidRPr="00B01D23">
        <w:rPr>
          <w:rFonts w:ascii="Times New Roman" w:hAnsi="Times New Roman" w:cs="Times New Roman"/>
          <w:sz w:val="24"/>
          <w:szCs w:val="24"/>
          <w:vertAlign w:val="superscript"/>
          <w:lang w:val="es-ES"/>
        </w:rPr>
        <w:t>a</w:t>
      </w:r>
      <w:r w:rsidRPr="00B01D23">
        <w:rPr>
          <w:rFonts w:ascii="Times New Roman" w:hAnsi="Times New Roman" w:cs="Times New Roman"/>
          <w:sz w:val="24"/>
          <w:szCs w:val="24"/>
          <w:lang w:val="es-ES"/>
        </w:rPr>
        <w:t xml:space="preserve">,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19 sirviendo al Señor con toda humildad, y con lágrimas y con pruebas que vinieron sobre mí por causa de las intrigas de los judíos;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20 cómo no rehuí declarar a vosotros nada que fuera útil, y de enseñaros públicamente y de casa en casa,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21 testificando solemnemente, tanto a judíos como a griegos, del arrepentimiento para con Dios y de la fe en nuestro Señor Jesucristo.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22 Y ahora, he aquí que yo, atado en espíritu, voy a Jerusalén sin saber lo que allá me sucederá,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23 salvo que el Espíritu Santo solemnemente me da testimonio en cada ciudad, diciendo que me esperan cadenas y aflicciones.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24 Pero en ninguna manera estimo mi vida como valiosa para mí mismo, a fin de poder terminar mi carrera</w:t>
      </w:r>
      <w:r w:rsidRPr="00B01D23">
        <w:rPr>
          <w:rFonts w:ascii="Times New Roman" w:hAnsi="Times New Roman" w:cs="Times New Roman"/>
          <w:sz w:val="24"/>
          <w:szCs w:val="24"/>
          <w:vertAlign w:val="superscript"/>
          <w:lang w:val="es-ES"/>
        </w:rPr>
        <w:t>a</w:t>
      </w:r>
      <w:r w:rsidRPr="00B01D23">
        <w:rPr>
          <w:rFonts w:ascii="Times New Roman" w:hAnsi="Times New Roman" w:cs="Times New Roman"/>
          <w:sz w:val="24"/>
          <w:szCs w:val="24"/>
          <w:lang w:val="es-ES"/>
        </w:rPr>
        <w:t xml:space="preserve"> y el ministerio que recibí del Señor Jesús, para dar testimonio solemnemente del evangelio de la gracia de Dios.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25 Y ahora, he aquí, yo sé que ninguno de vosotros, entre quienes anduve predicando el reino, volverá a ver mi rostro.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26 Por tanto, os doy testimonio en este día de que soy inocente</w:t>
      </w:r>
      <w:r w:rsidRPr="00B01D23">
        <w:rPr>
          <w:rFonts w:ascii="Times New Roman" w:hAnsi="Times New Roman" w:cs="Times New Roman"/>
          <w:sz w:val="24"/>
          <w:szCs w:val="24"/>
          <w:vertAlign w:val="superscript"/>
          <w:lang w:val="es-ES"/>
        </w:rPr>
        <w:t>a</w:t>
      </w:r>
      <w:r w:rsidRPr="00B01D23">
        <w:rPr>
          <w:rFonts w:ascii="Times New Roman" w:hAnsi="Times New Roman" w:cs="Times New Roman"/>
          <w:sz w:val="24"/>
          <w:szCs w:val="24"/>
          <w:lang w:val="es-ES"/>
        </w:rPr>
        <w:t xml:space="preserve"> de la sangre de todos,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27 pues no rehuí declarar a vosotros todo el propósito de Dios.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28 Tened cuidado de vosotros y de toda la grey, en medio de la cual el Espíritu Santo os ha hecho obispos para pastorear la iglesia de Dios</w:t>
      </w:r>
      <w:r w:rsidRPr="00B01D23">
        <w:rPr>
          <w:rFonts w:ascii="Times New Roman" w:hAnsi="Times New Roman" w:cs="Times New Roman"/>
          <w:sz w:val="24"/>
          <w:szCs w:val="24"/>
          <w:vertAlign w:val="superscript"/>
          <w:lang w:val="es-ES"/>
        </w:rPr>
        <w:t>b</w:t>
      </w:r>
      <w:r w:rsidRPr="00B01D23">
        <w:rPr>
          <w:rFonts w:ascii="Times New Roman" w:hAnsi="Times New Roman" w:cs="Times New Roman"/>
          <w:sz w:val="24"/>
          <w:szCs w:val="24"/>
          <w:lang w:val="es-ES"/>
        </w:rPr>
        <w:t xml:space="preserve">, la cual El compró con su propia sangre.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29 Sé que después de mi partida, vendrán lobos feroces entre vosotros que no perdonarán el rebaño,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30 y que de entre vosotros mismos se levantarán algunos hablando cosas perversas para arrastrar a los discípulos tras ellos.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31 Por tanto, estad alerta, recordando que por tres años, de noche y de día, no cesé de amonestar a cada uno con lágrimas.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32 Ahora os encomiendo a Dios</w:t>
      </w:r>
      <w:r w:rsidRPr="00B01D23">
        <w:rPr>
          <w:rFonts w:ascii="Times New Roman" w:hAnsi="Times New Roman" w:cs="Times New Roman"/>
          <w:sz w:val="24"/>
          <w:szCs w:val="24"/>
          <w:vertAlign w:val="superscript"/>
          <w:lang w:val="es-ES"/>
        </w:rPr>
        <w:t>a</w:t>
      </w:r>
      <w:r w:rsidRPr="00B01D23">
        <w:rPr>
          <w:rFonts w:ascii="Times New Roman" w:hAnsi="Times New Roman" w:cs="Times New Roman"/>
          <w:sz w:val="24"/>
          <w:szCs w:val="24"/>
          <w:lang w:val="es-ES"/>
        </w:rPr>
        <w:t xml:space="preserve"> y a la palabra de su gracia, que es poderosa para edificar</w:t>
      </w:r>
      <w:r w:rsidRPr="00B01D23">
        <w:rPr>
          <w:rFonts w:ascii="Times New Roman" w:hAnsi="Times New Roman" w:cs="Times New Roman"/>
          <w:i/>
          <w:sz w:val="24"/>
          <w:szCs w:val="24"/>
          <w:lang w:val="es-ES"/>
        </w:rPr>
        <w:t>os</w:t>
      </w:r>
      <w:r w:rsidRPr="00B01D23">
        <w:rPr>
          <w:rFonts w:ascii="Times New Roman" w:hAnsi="Times New Roman" w:cs="Times New Roman"/>
          <w:sz w:val="24"/>
          <w:szCs w:val="24"/>
          <w:lang w:val="es-ES"/>
        </w:rPr>
        <w:t xml:space="preserve"> y dar</w:t>
      </w:r>
      <w:r w:rsidRPr="00B01D23">
        <w:rPr>
          <w:rFonts w:ascii="Times New Roman" w:hAnsi="Times New Roman" w:cs="Times New Roman"/>
          <w:i/>
          <w:sz w:val="24"/>
          <w:szCs w:val="24"/>
          <w:lang w:val="es-ES"/>
        </w:rPr>
        <w:t xml:space="preserve">os </w:t>
      </w:r>
      <w:r w:rsidRPr="00B01D23">
        <w:rPr>
          <w:rFonts w:ascii="Times New Roman" w:hAnsi="Times New Roman" w:cs="Times New Roman"/>
          <w:sz w:val="24"/>
          <w:szCs w:val="24"/>
          <w:lang w:val="es-ES"/>
        </w:rPr>
        <w:t xml:space="preserve">la herencia entre todos los santificados.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33 Ni la plata, ni el oro, ni la ropa de nadie he codiciado.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34 Vosotros sabéis que estas manos me sirvieron para mis </w:t>
      </w:r>
      <w:r w:rsidRPr="00B01D23">
        <w:rPr>
          <w:rFonts w:ascii="Times New Roman" w:hAnsi="Times New Roman" w:cs="Times New Roman"/>
          <w:i/>
          <w:sz w:val="24"/>
          <w:szCs w:val="24"/>
          <w:lang w:val="es-ES"/>
        </w:rPr>
        <w:t xml:space="preserve">propias </w:t>
      </w:r>
      <w:r w:rsidRPr="00B01D23">
        <w:rPr>
          <w:rFonts w:ascii="Times New Roman" w:hAnsi="Times New Roman" w:cs="Times New Roman"/>
          <w:sz w:val="24"/>
          <w:szCs w:val="24"/>
          <w:lang w:val="es-ES"/>
        </w:rPr>
        <w:t xml:space="preserve">necesidades y las de los que estaban conmigo.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35 En todo os mostré que así, trabajando, debéis ayudar a los débiles, y recordar las palabras del Señor Jesús, que dijo: “Más bienaventurado es dar que recibir.”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w:t>
      </w:r>
      <w:r w:rsidRPr="00B01D23">
        <w:rPr>
          <w:rFonts w:ascii="Times New Roman" w:hAnsi="Times New Roman" w:cs="Times New Roman"/>
          <w:b/>
          <w:sz w:val="24"/>
          <w:szCs w:val="24"/>
          <w:lang w:val="es-ES"/>
        </w:rPr>
        <w:t>36</w:t>
      </w:r>
      <w:r w:rsidRPr="00B01D23">
        <w:rPr>
          <w:rFonts w:ascii="Times New Roman" w:hAnsi="Times New Roman" w:cs="Times New Roman"/>
          <w:sz w:val="24"/>
          <w:szCs w:val="24"/>
          <w:lang w:val="es-ES"/>
        </w:rPr>
        <w:t xml:space="preserve"> Cuando terminó de hablar, se arrodilló y oró con todos ellos.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37 Y comenzaron a llorar desconsoladamente, y abrazando a Pablo, lo besaban, </w:t>
      </w:r>
    </w:p>
    <w:p w:rsidR="00B01D23" w:rsidRPr="00B01D23" w:rsidRDefault="00B01D23" w:rsidP="00B01D23">
      <w:pPr>
        <w:autoSpaceDE w:val="0"/>
        <w:autoSpaceDN w:val="0"/>
        <w:adjustRightInd w:val="0"/>
        <w:spacing w:after="0" w:line="240" w:lineRule="auto"/>
        <w:ind w:firstLine="360"/>
        <w:rPr>
          <w:rFonts w:ascii="Times New Roman" w:hAnsi="Times New Roman" w:cs="Times New Roman"/>
          <w:sz w:val="24"/>
          <w:szCs w:val="24"/>
          <w:lang w:val="x-none"/>
        </w:rPr>
      </w:pPr>
      <w:r w:rsidRPr="00B01D23">
        <w:rPr>
          <w:rFonts w:ascii="Times New Roman" w:hAnsi="Times New Roman" w:cs="Times New Roman"/>
          <w:sz w:val="24"/>
          <w:szCs w:val="24"/>
          <w:lang w:val="es-ES"/>
        </w:rPr>
        <w:t xml:space="preserve">38 afligidos especialmente por la palabra que había dicho de que ya no volverían a ver su rostro. Y lo acompañaron hasta el barco. </w:t>
      </w:r>
    </w:p>
    <w:p w:rsidR="008E3CC8" w:rsidRDefault="008E3CC8">
      <w:pPr>
        <w:rPr>
          <w:b/>
          <w:sz w:val="28"/>
          <w:szCs w:val="28"/>
        </w:rPr>
      </w:pPr>
      <w:r>
        <w:rPr>
          <w:b/>
          <w:sz w:val="28"/>
          <w:szCs w:val="28"/>
        </w:rPr>
        <w:br w:type="page"/>
      </w:r>
    </w:p>
    <w:p w:rsidR="003B3595" w:rsidRDefault="003B3595" w:rsidP="003B3595">
      <w:pPr>
        <w:spacing w:after="0" w:line="240" w:lineRule="auto"/>
        <w:rPr>
          <w:b/>
          <w:sz w:val="28"/>
          <w:szCs w:val="28"/>
        </w:rPr>
      </w:pPr>
      <w:r>
        <w:rPr>
          <w:b/>
          <w:sz w:val="28"/>
          <w:szCs w:val="28"/>
        </w:rPr>
        <w:lastRenderedPageBreak/>
        <w:t>Serie un buen soldado N. 1</w:t>
      </w:r>
    </w:p>
    <w:p w:rsidR="006823C7" w:rsidRPr="003B3595" w:rsidRDefault="006823C7" w:rsidP="003B3595">
      <w:pPr>
        <w:spacing w:after="0" w:line="240" w:lineRule="auto"/>
        <w:rPr>
          <w:b/>
          <w:sz w:val="28"/>
          <w:szCs w:val="28"/>
        </w:rPr>
      </w:pPr>
      <w:r>
        <w:rPr>
          <w:b/>
          <w:sz w:val="28"/>
          <w:szCs w:val="28"/>
        </w:rPr>
        <w:t xml:space="preserve">Texto: </w:t>
      </w:r>
      <w:r>
        <w:rPr>
          <w:rFonts w:asciiTheme="majorHAnsi" w:hAnsiTheme="majorHAnsi"/>
          <w:sz w:val="28"/>
        </w:rPr>
        <w:t>Hechos 20:17-36</w:t>
      </w:r>
    </w:p>
    <w:p w:rsidR="006823C7" w:rsidRDefault="006823C7" w:rsidP="003B3595">
      <w:pPr>
        <w:spacing w:after="0" w:line="240" w:lineRule="auto"/>
        <w:rPr>
          <w:sz w:val="28"/>
          <w:szCs w:val="28"/>
        </w:rPr>
      </w:pPr>
      <w:r>
        <w:rPr>
          <w:b/>
          <w:sz w:val="28"/>
          <w:szCs w:val="28"/>
        </w:rPr>
        <w:t>Tema</w:t>
      </w:r>
      <w:r>
        <w:rPr>
          <w:sz w:val="28"/>
          <w:szCs w:val="28"/>
        </w:rPr>
        <w:t>: ¿Qué dirá mi hoja de servicio?</w:t>
      </w:r>
    </w:p>
    <w:p w:rsidR="006823C7" w:rsidRDefault="006823C7" w:rsidP="003B3595">
      <w:pPr>
        <w:spacing w:after="0" w:line="240" w:lineRule="auto"/>
        <w:rPr>
          <w:sz w:val="28"/>
          <w:szCs w:val="28"/>
        </w:rPr>
      </w:pPr>
      <w:r>
        <w:rPr>
          <w:b/>
          <w:sz w:val="28"/>
          <w:szCs w:val="28"/>
        </w:rPr>
        <w:t>Propósito Específico</w:t>
      </w:r>
      <w:r>
        <w:rPr>
          <w:sz w:val="28"/>
          <w:szCs w:val="28"/>
        </w:rPr>
        <w:t>: De  la palabra exponer los ejemplos de hombres que por su conducta llegaron a ser modelos de un buen soldado.</w:t>
      </w:r>
    </w:p>
    <w:p w:rsidR="006823C7" w:rsidRDefault="006823C7" w:rsidP="006823C7">
      <w:pPr>
        <w:spacing w:after="0" w:line="240" w:lineRule="auto"/>
        <w:rPr>
          <w:sz w:val="28"/>
          <w:szCs w:val="28"/>
        </w:rPr>
      </w:pPr>
      <w:r>
        <w:rPr>
          <w:b/>
          <w:sz w:val="28"/>
          <w:szCs w:val="28"/>
        </w:rPr>
        <w:t>Propósito General:</w:t>
      </w:r>
      <w:r>
        <w:rPr>
          <w:sz w:val="28"/>
          <w:szCs w:val="28"/>
        </w:rPr>
        <w:t xml:space="preserve"> Biográfico</w:t>
      </w:r>
    </w:p>
    <w:p w:rsidR="006823C7" w:rsidRDefault="006823C7" w:rsidP="006823C7">
      <w:pPr>
        <w:spacing w:after="0" w:line="240" w:lineRule="auto"/>
        <w:rPr>
          <w:sz w:val="28"/>
          <w:szCs w:val="28"/>
        </w:rPr>
      </w:pPr>
      <w:r>
        <w:rPr>
          <w:sz w:val="28"/>
          <w:szCs w:val="28"/>
        </w:rPr>
        <w:t>Propuesta:</w:t>
      </w:r>
    </w:p>
    <w:p w:rsidR="006823C7" w:rsidRDefault="006823C7" w:rsidP="00B3021B">
      <w:pPr>
        <w:spacing w:after="0" w:line="240" w:lineRule="auto"/>
        <w:rPr>
          <w:sz w:val="28"/>
          <w:szCs w:val="28"/>
        </w:rPr>
      </w:pPr>
      <w:r>
        <w:rPr>
          <w:sz w:val="28"/>
          <w:szCs w:val="28"/>
        </w:rPr>
        <w:t xml:space="preserve">Exponer de la </w:t>
      </w:r>
      <w:r w:rsidR="008E3CC8">
        <w:rPr>
          <w:sz w:val="28"/>
          <w:szCs w:val="28"/>
        </w:rPr>
        <w:t>B</w:t>
      </w:r>
      <w:r>
        <w:rPr>
          <w:sz w:val="28"/>
          <w:szCs w:val="28"/>
        </w:rPr>
        <w:t>iblia los ejemplos de hombres que por su dedicación, compromiso, cu</w:t>
      </w:r>
      <w:r w:rsidR="00B01D23">
        <w:rPr>
          <w:sz w:val="28"/>
          <w:szCs w:val="28"/>
        </w:rPr>
        <w:t xml:space="preserve">mplimiento del deber, conducta </w:t>
      </w:r>
      <w:r>
        <w:rPr>
          <w:sz w:val="28"/>
          <w:szCs w:val="28"/>
        </w:rPr>
        <w:t xml:space="preserve">ejemplar, heroica, o por sus desaciertos </w:t>
      </w:r>
      <w:r w:rsidR="006C6485">
        <w:rPr>
          <w:sz w:val="28"/>
          <w:szCs w:val="28"/>
        </w:rPr>
        <w:t>son ejemplo para nosotros hoy.</w:t>
      </w:r>
    </w:p>
    <w:p w:rsidR="00B01D23" w:rsidRDefault="00B01D23" w:rsidP="00B3021B">
      <w:pPr>
        <w:spacing w:after="0" w:line="240" w:lineRule="auto"/>
        <w:rPr>
          <w:sz w:val="28"/>
          <w:szCs w:val="28"/>
        </w:rPr>
      </w:pPr>
    </w:p>
    <w:p w:rsidR="00B01D23" w:rsidRDefault="00B01D23" w:rsidP="00B3021B">
      <w:pPr>
        <w:spacing w:after="0" w:line="240" w:lineRule="auto"/>
        <w:rPr>
          <w:sz w:val="28"/>
          <w:szCs w:val="28"/>
        </w:rPr>
      </w:pPr>
      <w:r>
        <w:rPr>
          <w:sz w:val="28"/>
          <w:szCs w:val="28"/>
        </w:rPr>
        <w:t>INTRODUCCION</w:t>
      </w:r>
    </w:p>
    <w:p w:rsidR="00B01D23" w:rsidRDefault="00B01D23" w:rsidP="00B3021B">
      <w:pPr>
        <w:spacing w:after="0" w:line="240" w:lineRule="auto"/>
        <w:rPr>
          <w:sz w:val="28"/>
          <w:szCs w:val="28"/>
        </w:rPr>
      </w:pPr>
    </w:p>
    <w:p w:rsidR="00622C02" w:rsidRDefault="00B01D23" w:rsidP="00622C02">
      <w:pPr>
        <w:spacing w:after="0" w:line="240" w:lineRule="auto"/>
        <w:jc w:val="both"/>
        <w:rPr>
          <w:sz w:val="28"/>
          <w:szCs w:val="28"/>
        </w:rPr>
      </w:pPr>
      <w:r>
        <w:rPr>
          <w:sz w:val="28"/>
          <w:szCs w:val="28"/>
        </w:rPr>
        <w:t xml:space="preserve">En esta mañana hermanos, vamos a hacer una pausa </w:t>
      </w:r>
      <w:r w:rsidR="00E15E28">
        <w:rPr>
          <w:sz w:val="28"/>
          <w:szCs w:val="28"/>
        </w:rPr>
        <w:t>en e</w:t>
      </w:r>
      <w:r>
        <w:rPr>
          <w:sz w:val="28"/>
          <w:szCs w:val="28"/>
        </w:rPr>
        <w:t xml:space="preserve">l estudio de la Carta de Judas y vamos a hacer memoria del </w:t>
      </w:r>
      <w:r w:rsidR="00E15E28">
        <w:rPr>
          <w:sz w:val="28"/>
          <w:szCs w:val="28"/>
        </w:rPr>
        <w:t>mensaje con el cual el Pastor César Peña quiso despedirse de nosotros.</w:t>
      </w:r>
      <w:r w:rsidR="00622C02">
        <w:rPr>
          <w:sz w:val="28"/>
          <w:szCs w:val="28"/>
        </w:rPr>
        <w:t xml:space="preserve"> </w:t>
      </w:r>
      <w:r w:rsidR="00622C02">
        <w:rPr>
          <w:sz w:val="28"/>
          <w:szCs w:val="28"/>
        </w:rPr>
        <w:t>El murió el viernes 22 de julio del año pasado y el domingo 24 de julio, hace un año, su hijo Isaí Peña, nos expuso este mensaje que el</w:t>
      </w:r>
      <w:r w:rsidR="00622C02">
        <w:rPr>
          <w:sz w:val="28"/>
          <w:szCs w:val="28"/>
        </w:rPr>
        <w:t xml:space="preserve"> mismo</w:t>
      </w:r>
      <w:r w:rsidR="00622C02">
        <w:rPr>
          <w:sz w:val="28"/>
          <w:szCs w:val="28"/>
        </w:rPr>
        <w:t xml:space="preserve"> Pastor Peña preparó para su propio culto fúnebre, para su propia despedida.</w:t>
      </w:r>
    </w:p>
    <w:p w:rsidR="00622C02" w:rsidRDefault="00622C02" w:rsidP="00E15E28">
      <w:pPr>
        <w:spacing w:after="0" w:line="240" w:lineRule="auto"/>
        <w:jc w:val="both"/>
        <w:rPr>
          <w:sz w:val="28"/>
          <w:szCs w:val="28"/>
        </w:rPr>
      </w:pPr>
    </w:p>
    <w:p w:rsidR="00B01D23" w:rsidRDefault="00E15E28" w:rsidP="00E15E28">
      <w:pPr>
        <w:spacing w:after="0" w:line="240" w:lineRule="auto"/>
        <w:jc w:val="both"/>
        <w:rPr>
          <w:sz w:val="28"/>
          <w:szCs w:val="28"/>
        </w:rPr>
      </w:pPr>
      <w:r>
        <w:rPr>
          <w:sz w:val="28"/>
          <w:szCs w:val="28"/>
        </w:rPr>
        <w:t xml:space="preserve">El Pastor Peña fue un hombre de Dios extraordinario y el legado que nos dejó también lo es. Le recordamos como pastor, maestro, amigo, </w:t>
      </w:r>
      <w:r w:rsidR="00622C02">
        <w:rPr>
          <w:sz w:val="28"/>
          <w:szCs w:val="28"/>
        </w:rPr>
        <w:t xml:space="preserve">padre, </w:t>
      </w:r>
      <w:r>
        <w:rPr>
          <w:sz w:val="28"/>
          <w:szCs w:val="28"/>
        </w:rPr>
        <w:t xml:space="preserve">ejemplo, </w:t>
      </w:r>
      <w:r w:rsidR="00622C02">
        <w:rPr>
          <w:sz w:val="28"/>
          <w:szCs w:val="28"/>
        </w:rPr>
        <w:t xml:space="preserve">consejero, </w:t>
      </w:r>
      <w:r>
        <w:rPr>
          <w:sz w:val="28"/>
          <w:szCs w:val="28"/>
        </w:rPr>
        <w:t>sonriente, paciente, perseverante, fiel, pero por encima de todas las</w:t>
      </w:r>
      <w:r w:rsidR="00622C02">
        <w:rPr>
          <w:sz w:val="28"/>
          <w:szCs w:val="28"/>
        </w:rPr>
        <w:t xml:space="preserve"> cosas su deseo era ser recordado como un Soldado Fiel de Jesucristo</w:t>
      </w:r>
      <w:r>
        <w:rPr>
          <w:sz w:val="28"/>
          <w:szCs w:val="28"/>
        </w:rPr>
        <w:t xml:space="preserve">. </w:t>
      </w:r>
    </w:p>
    <w:p w:rsidR="00B01D23" w:rsidRDefault="00B01D23" w:rsidP="006823C7">
      <w:pPr>
        <w:spacing w:after="0" w:line="240" w:lineRule="auto"/>
        <w:outlineLvl w:val="0"/>
        <w:rPr>
          <w:b/>
          <w:sz w:val="28"/>
          <w:szCs w:val="28"/>
        </w:rPr>
      </w:pPr>
    </w:p>
    <w:p w:rsidR="00E15E28" w:rsidRDefault="00622C02" w:rsidP="006823C7">
      <w:pPr>
        <w:spacing w:after="0" w:line="240" w:lineRule="auto"/>
        <w:outlineLvl w:val="0"/>
        <w:rPr>
          <w:b/>
          <w:sz w:val="28"/>
          <w:szCs w:val="28"/>
        </w:rPr>
      </w:pPr>
      <w:r>
        <w:rPr>
          <w:b/>
          <w:sz w:val="28"/>
          <w:szCs w:val="28"/>
        </w:rPr>
        <w:t>Sin embargo, c</w:t>
      </w:r>
      <w:r w:rsidR="00E15E28">
        <w:rPr>
          <w:b/>
          <w:sz w:val="28"/>
          <w:szCs w:val="28"/>
        </w:rPr>
        <w:t xml:space="preserve">reo hermanos, que con este </w:t>
      </w:r>
      <w:r>
        <w:rPr>
          <w:b/>
          <w:sz w:val="28"/>
          <w:szCs w:val="28"/>
        </w:rPr>
        <w:t xml:space="preserve">último </w:t>
      </w:r>
      <w:r w:rsidR="00E15E28">
        <w:rPr>
          <w:b/>
          <w:sz w:val="28"/>
          <w:szCs w:val="28"/>
        </w:rPr>
        <w:t>mensaje</w:t>
      </w:r>
      <w:r>
        <w:rPr>
          <w:b/>
          <w:sz w:val="28"/>
          <w:szCs w:val="28"/>
        </w:rPr>
        <w:t xml:space="preserve"> que nos dejó</w:t>
      </w:r>
      <w:r w:rsidR="00E15E28">
        <w:rPr>
          <w:b/>
          <w:sz w:val="28"/>
          <w:szCs w:val="28"/>
        </w:rPr>
        <w:t xml:space="preserve">, la intención del Pastor </w:t>
      </w:r>
      <w:r>
        <w:rPr>
          <w:b/>
          <w:sz w:val="28"/>
          <w:szCs w:val="28"/>
        </w:rPr>
        <w:t>Peña</w:t>
      </w:r>
      <w:r w:rsidR="00E15E28">
        <w:rPr>
          <w:b/>
          <w:sz w:val="28"/>
          <w:szCs w:val="28"/>
        </w:rPr>
        <w:t xml:space="preserve"> no era </w:t>
      </w:r>
      <w:r>
        <w:rPr>
          <w:b/>
          <w:sz w:val="28"/>
          <w:szCs w:val="28"/>
        </w:rPr>
        <w:t xml:space="preserve">tanto </w:t>
      </w:r>
      <w:r w:rsidR="00E15E28">
        <w:rPr>
          <w:b/>
          <w:sz w:val="28"/>
          <w:szCs w:val="28"/>
        </w:rPr>
        <w:t xml:space="preserve">que le recordáramos a él, sino que </w:t>
      </w:r>
      <w:r w:rsidR="00E15E28">
        <w:rPr>
          <w:b/>
          <w:sz w:val="28"/>
          <w:szCs w:val="28"/>
        </w:rPr>
        <w:t>cada uno de nosotros</w:t>
      </w:r>
      <w:r w:rsidR="00E15E28">
        <w:rPr>
          <w:b/>
          <w:sz w:val="28"/>
          <w:szCs w:val="28"/>
        </w:rPr>
        <w:t xml:space="preserve"> reflexionara acerca de su propia vida, de su propia conducta, de su servicio al Señor, del legado que cada uno de nosotros quiere dejar. E</w:t>
      </w:r>
      <w:r>
        <w:rPr>
          <w:b/>
          <w:sz w:val="28"/>
          <w:szCs w:val="28"/>
        </w:rPr>
        <w:t xml:space="preserve">l Pastor Peña se consideraba un soldado, pero sabía que cada uno de nosotros está llamado a militar en el ejército de Cristo, sabía que cada uno de nosotros también debe pelear la buena batalla de la fe, cada uno de nosotros está llamado a ser un soldado fiel de Jesucristo. Cada uno de nosotros debe aspirar al final de sus días a tener una hoja de servicio impecable, una hoja de servicio digna del Señor que le llamó a servir. </w:t>
      </w:r>
    </w:p>
    <w:p w:rsidR="00E15E28" w:rsidRDefault="00E15E28" w:rsidP="006823C7">
      <w:pPr>
        <w:spacing w:after="0" w:line="240" w:lineRule="auto"/>
        <w:outlineLvl w:val="0"/>
        <w:rPr>
          <w:b/>
          <w:sz w:val="28"/>
          <w:szCs w:val="28"/>
        </w:rPr>
      </w:pPr>
    </w:p>
    <w:p w:rsidR="00622C02" w:rsidRDefault="00622C02" w:rsidP="006823C7">
      <w:pPr>
        <w:spacing w:after="0" w:line="240" w:lineRule="auto"/>
        <w:outlineLvl w:val="0"/>
        <w:rPr>
          <w:b/>
          <w:sz w:val="28"/>
          <w:szCs w:val="28"/>
        </w:rPr>
      </w:pPr>
      <w:r>
        <w:rPr>
          <w:b/>
          <w:sz w:val="28"/>
          <w:szCs w:val="28"/>
        </w:rPr>
        <w:t>Por eso, su mensaje iniciaba con esta pregunta:</w:t>
      </w:r>
    </w:p>
    <w:p w:rsidR="00622C02" w:rsidRDefault="00622C02" w:rsidP="006823C7">
      <w:pPr>
        <w:spacing w:after="0" w:line="240" w:lineRule="auto"/>
        <w:outlineLvl w:val="0"/>
        <w:rPr>
          <w:b/>
          <w:sz w:val="28"/>
          <w:szCs w:val="28"/>
        </w:rPr>
      </w:pPr>
    </w:p>
    <w:p w:rsidR="006823C7" w:rsidRPr="00B3021B" w:rsidRDefault="006823C7" w:rsidP="00765987">
      <w:pPr>
        <w:spacing w:after="0" w:line="240" w:lineRule="auto"/>
        <w:jc w:val="both"/>
        <w:outlineLvl w:val="0"/>
        <w:rPr>
          <w:rFonts w:eastAsia="Times New Roman" w:cstheme="minorHAnsi"/>
          <w:b/>
          <w:sz w:val="28"/>
          <w:szCs w:val="28"/>
          <w:lang w:eastAsia="es-HN"/>
        </w:rPr>
      </w:pPr>
      <w:r w:rsidRPr="00B3021B">
        <w:rPr>
          <w:b/>
          <w:sz w:val="28"/>
          <w:szCs w:val="28"/>
        </w:rPr>
        <w:lastRenderedPageBreak/>
        <w:t>¿Qué di</w:t>
      </w:r>
      <w:r w:rsidRPr="00945EA2">
        <w:rPr>
          <w:b/>
          <w:sz w:val="28"/>
          <w:szCs w:val="28"/>
        </w:rPr>
        <w:t>rá mi hoja de servicio?</w:t>
      </w:r>
    </w:p>
    <w:p w:rsidR="00622C02" w:rsidRDefault="00622C02" w:rsidP="00765987">
      <w:pPr>
        <w:spacing w:after="0"/>
        <w:jc w:val="both"/>
        <w:rPr>
          <w:rFonts w:cstheme="minorHAnsi"/>
          <w:b/>
          <w:bCs/>
          <w:i/>
          <w:iCs/>
          <w:sz w:val="28"/>
          <w:szCs w:val="28"/>
          <w:u w:val="single"/>
        </w:rPr>
      </w:pPr>
    </w:p>
    <w:p w:rsidR="006823C7" w:rsidRPr="00B3021B" w:rsidRDefault="006823C7" w:rsidP="00765987">
      <w:pPr>
        <w:spacing w:after="0"/>
        <w:jc w:val="both"/>
        <w:rPr>
          <w:rFonts w:cstheme="minorHAnsi"/>
          <w:b/>
          <w:bCs/>
          <w:i/>
          <w:iCs/>
          <w:sz w:val="28"/>
          <w:szCs w:val="28"/>
          <w:u w:val="single"/>
        </w:rPr>
      </w:pPr>
      <w:r w:rsidRPr="00B3021B">
        <w:rPr>
          <w:rFonts w:cstheme="minorHAnsi"/>
          <w:b/>
          <w:bCs/>
          <w:i/>
          <w:iCs/>
          <w:sz w:val="28"/>
          <w:szCs w:val="28"/>
          <w:u w:val="single"/>
        </w:rPr>
        <w:t>1. Un soldado de un comportamiento digno</w:t>
      </w:r>
    </w:p>
    <w:p w:rsidR="006823C7" w:rsidRDefault="006823C7" w:rsidP="00765987">
      <w:pPr>
        <w:jc w:val="both"/>
        <w:rPr>
          <w:rFonts w:eastAsia="Times New Roman" w:cstheme="minorHAnsi"/>
          <w:sz w:val="28"/>
          <w:szCs w:val="28"/>
          <w:lang w:val="es-ES" w:eastAsia="es-HN"/>
        </w:rPr>
      </w:pPr>
      <w:r>
        <w:rPr>
          <w:rFonts w:cstheme="minorHAnsi"/>
          <w:bCs/>
          <w:iCs/>
          <w:sz w:val="28"/>
          <w:szCs w:val="28"/>
        </w:rPr>
        <w:t>Hechos 20:18,19 “</w:t>
      </w:r>
      <w:r>
        <w:rPr>
          <w:rFonts w:eastAsia="Times New Roman" w:cstheme="minorHAnsi"/>
          <w:sz w:val="28"/>
          <w:szCs w:val="28"/>
          <w:lang w:val="es-ES" w:eastAsia="es-HN"/>
        </w:rPr>
        <w:t>Cuando vinieron a él, les dijo: Vosotros sabéis cómo me he comportado entre vosotros todo el tiempo, desde el primer día que entré en Asia,﻿</w:t>
      </w:r>
      <w:r>
        <w:rPr>
          <w:rFonts w:eastAsia="Times New Roman" w:cstheme="minorHAnsi"/>
          <w:sz w:val="28"/>
          <w:szCs w:val="28"/>
          <w:vertAlign w:val="superscript"/>
          <w:lang w:val="es-ES" w:eastAsia="es-HN"/>
        </w:rPr>
        <w:t xml:space="preserve"> </w:t>
      </w:r>
      <w:r>
        <w:rPr>
          <w:rFonts w:eastAsia="Times New Roman" w:cstheme="minorHAnsi"/>
          <w:sz w:val="28"/>
          <w:szCs w:val="28"/>
          <w:lang w:val="es-ES" w:eastAsia="es-HN"/>
        </w:rPr>
        <w:t>sirviendo al Señor con toda humildad, y con muchas lágrimas, y pruebas que me han venido por las asechanzas de los judíos”</w:t>
      </w:r>
    </w:p>
    <w:p w:rsidR="00CA492C" w:rsidRPr="00CA492C" w:rsidRDefault="00CA492C" w:rsidP="00765987">
      <w:pPr>
        <w:jc w:val="both"/>
        <w:rPr>
          <w:rFonts w:eastAsia="Times New Roman" w:cstheme="minorHAnsi"/>
          <w:i/>
          <w:sz w:val="28"/>
          <w:szCs w:val="28"/>
          <w:lang w:val="es-ES" w:eastAsia="es-HN"/>
        </w:rPr>
      </w:pPr>
      <w:r w:rsidRPr="00CA492C">
        <w:rPr>
          <w:rFonts w:eastAsia="Times New Roman" w:cstheme="minorHAnsi"/>
          <w:i/>
          <w:sz w:val="28"/>
          <w:szCs w:val="28"/>
          <w:lang w:val="es-ES" w:eastAsia="es-HN"/>
        </w:rPr>
        <w:t>Cuando llegaron, les dijo: "Ustedes saben cómo me porté todo el tiempo que estuve con ustedes, desde el primer día que vine a la provincia de Asia.</w:t>
      </w:r>
    </w:p>
    <w:p w:rsidR="00945EA2" w:rsidRDefault="00945EA2" w:rsidP="00765987">
      <w:pPr>
        <w:jc w:val="both"/>
        <w:rPr>
          <w:rFonts w:eastAsia="Times New Roman" w:cstheme="minorHAnsi"/>
          <w:i/>
          <w:sz w:val="28"/>
          <w:szCs w:val="28"/>
          <w:lang w:val="es-ES" w:eastAsia="es-HN"/>
        </w:rPr>
      </w:pPr>
      <w:r>
        <w:rPr>
          <w:rFonts w:eastAsia="Times New Roman" w:cstheme="minorHAnsi"/>
          <w:i/>
          <w:sz w:val="28"/>
          <w:szCs w:val="28"/>
          <w:lang w:val="es-ES" w:eastAsia="es-HN"/>
        </w:rPr>
        <w:t>Para que testificasen de mi</w:t>
      </w:r>
      <w:r w:rsidRPr="00CA492C">
        <w:rPr>
          <w:rFonts w:eastAsia="Times New Roman" w:cstheme="minorHAnsi"/>
          <w:i/>
          <w:sz w:val="28"/>
          <w:szCs w:val="28"/>
          <w:lang w:val="es-ES" w:eastAsia="es-HN"/>
        </w:rPr>
        <w:t xml:space="preserve"> integridad cristiana y su fidelidad en todo su comportamiento oficial entre ellos, apeló a los ancianos mismos.</w:t>
      </w:r>
    </w:p>
    <w:p w:rsidR="00CA492C" w:rsidRDefault="00945EA2" w:rsidP="00765987">
      <w:pPr>
        <w:spacing w:after="0" w:line="240" w:lineRule="auto"/>
        <w:jc w:val="both"/>
        <w:rPr>
          <w:rFonts w:eastAsia="Times New Roman" w:cs="Times New Roman"/>
          <w:sz w:val="28"/>
          <w:szCs w:val="24"/>
          <w:lang w:val="es-ES" w:eastAsia="es-HN"/>
        </w:rPr>
      </w:pPr>
      <w:r>
        <w:rPr>
          <w:rFonts w:eastAsia="Times New Roman" w:cs="Times New Roman"/>
          <w:sz w:val="28"/>
          <w:szCs w:val="24"/>
          <w:lang w:val="es-ES" w:eastAsia="es-HN"/>
        </w:rPr>
        <w:t xml:space="preserve">Humildad  </w:t>
      </w:r>
      <w:r w:rsidR="00CA492C">
        <w:rPr>
          <w:rFonts w:eastAsia="Times New Roman" w:cs="Times New Roman"/>
          <w:sz w:val="28"/>
          <w:szCs w:val="24"/>
          <w:lang w:val="es-ES" w:eastAsia="es-HN"/>
        </w:rPr>
        <w:t>S</w:t>
      </w:r>
      <w:r w:rsidR="00CA492C" w:rsidRPr="00CA492C">
        <w:rPr>
          <w:rFonts w:eastAsia="Times New Roman" w:cs="Times New Roman"/>
          <w:sz w:val="28"/>
          <w:szCs w:val="24"/>
          <w:lang w:val="es-ES" w:eastAsia="es-HN"/>
        </w:rPr>
        <w:t xml:space="preserve">ignifica primariamente aquello que es bajo, y que no se levanta mucho de la tierra, </w:t>
      </w:r>
    </w:p>
    <w:p w:rsidR="00B3021B" w:rsidRDefault="00CA492C" w:rsidP="00765987">
      <w:pPr>
        <w:spacing w:after="0" w:line="240" w:lineRule="auto"/>
        <w:jc w:val="both"/>
        <w:rPr>
          <w:rFonts w:eastAsia="Times New Roman" w:cs="Times New Roman"/>
          <w:sz w:val="28"/>
          <w:szCs w:val="24"/>
          <w:lang w:val="es-ES" w:eastAsia="es-HN"/>
        </w:rPr>
      </w:pPr>
      <w:r>
        <w:rPr>
          <w:rFonts w:eastAsia="Times New Roman" w:cs="Times New Roman"/>
          <w:sz w:val="28"/>
          <w:szCs w:val="24"/>
          <w:lang w:val="es-ES" w:eastAsia="es-HN"/>
        </w:rPr>
        <w:t>Filipenses 2:3,4</w:t>
      </w:r>
      <w:r w:rsidRPr="00CA492C">
        <w:rPr>
          <w:lang w:val="es-ES"/>
        </w:rPr>
        <w:t xml:space="preserve"> </w:t>
      </w:r>
      <w:r w:rsidRPr="00720C0F">
        <w:rPr>
          <w:rFonts w:eastAsia="Times New Roman" w:cs="Times New Roman"/>
          <w:sz w:val="28"/>
          <w:szCs w:val="24"/>
          <w:lang w:val="es-ES" w:eastAsia="es-HN"/>
        </w:rPr>
        <w:t>Nada hagáis por contienda o por vanagloria; antes bien con humildad, estimando cada uno a los demás como superiores a él mismo;﻿</w:t>
      </w:r>
      <w:r w:rsidR="00720C0F" w:rsidRPr="00720C0F">
        <w:rPr>
          <w:rFonts w:eastAsia="Times New Roman" w:cs="Times New Roman"/>
          <w:sz w:val="28"/>
          <w:szCs w:val="24"/>
          <w:vertAlign w:val="superscript"/>
          <w:lang w:val="es-ES" w:eastAsia="es-HN"/>
        </w:rPr>
        <w:t xml:space="preserve"> </w:t>
      </w:r>
      <w:r w:rsidRPr="00720C0F">
        <w:rPr>
          <w:rFonts w:eastAsia="Times New Roman" w:cs="Times New Roman"/>
          <w:sz w:val="28"/>
          <w:szCs w:val="24"/>
          <w:lang w:val="es-ES" w:eastAsia="es-HN"/>
        </w:rPr>
        <w:t>no mirando cada uno por lo suyo propio, sino cada cual también por lo de los otros.</w:t>
      </w:r>
    </w:p>
    <w:p w:rsidR="006823C7" w:rsidRPr="00B3021B" w:rsidRDefault="006823C7" w:rsidP="00765987">
      <w:pPr>
        <w:pStyle w:val="Prrafodelista"/>
        <w:numPr>
          <w:ilvl w:val="0"/>
          <w:numId w:val="1"/>
        </w:numPr>
        <w:spacing w:after="0" w:line="240" w:lineRule="auto"/>
        <w:jc w:val="both"/>
        <w:rPr>
          <w:rFonts w:eastAsia="Times New Roman" w:cs="Times New Roman"/>
          <w:sz w:val="28"/>
          <w:szCs w:val="24"/>
          <w:lang w:val="es-ES" w:eastAsia="es-HN"/>
        </w:rPr>
      </w:pPr>
      <w:r w:rsidRPr="00B3021B">
        <w:rPr>
          <w:rFonts w:eastAsia="Times New Roman" w:cstheme="minorHAnsi"/>
          <w:sz w:val="28"/>
          <w:szCs w:val="28"/>
          <w:lang w:val="es-ES" w:eastAsia="es-HN"/>
        </w:rPr>
        <w:t>En primer lugar (vv. 18–27) tenemos una defensa personal de su ministerio, recordándoles como se había comportado todo el tiempo desde el primer día que llegó a Asia (Efeso).</w:t>
      </w:r>
    </w:p>
    <w:p w:rsidR="006823C7" w:rsidRPr="00CA492C" w:rsidRDefault="006823C7" w:rsidP="00765987">
      <w:pPr>
        <w:pStyle w:val="Prrafodelista"/>
        <w:numPr>
          <w:ilvl w:val="0"/>
          <w:numId w:val="1"/>
        </w:numPr>
        <w:spacing w:after="0" w:line="240" w:lineRule="auto"/>
        <w:jc w:val="both"/>
        <w:rPr>
          <w:rFonts w:eastAsia="Times New Roman" w:cstheme="minorHAnsi"/>
          <w:sz w:val="28"/>
          <w:szCs w:val="28"/>
          <w:highlight w:val="yellow"/>
          <w:lang w:eastAsia="es-HN"/>
        </w:rPr>
      </w:pPr>
      <w:r>
        <w:rPr>
          <w:rFonts w:eastAsia="Times New Roman" w:cstheme="minorHAnsi"/>
          <w:sz w:val="28"/>
          <w:szCs w:val="28"/>
          <w:lang w:val="es-ES" w:eastAsia="es-HN"/>
        </w:rPr>
        <w:t xml:space="preserve"> </w:t>
      </w:r>
      <w:r w:rsidRPr="00CA492C">
        <w:rPr>
          <w:rFonts w:eastAsia="Times New Roman" w:cstheme="minorHAnsi"/>
          <w:sz w:val="28"/>
          <w:szCs w:val="28"/>
          <w:highlight w:val="yellow"/>
          <w:lang w:val="es-ES" w:eastAsia="es-HN"/>
        </w:rPr>
        <w:t xml:space="preserve">El Apóstol no era un líder para los días felices, ni un predicador asalariado. Él estaba con su pueblo siempre que había necesitado su servicio pastoral. </w:t>
      </w:r>
    </w:p>
    <w:p w:rsidR="006823C7" w:rsidRDefault="006823C7" w:rsidP="00765987">
      <w:pPr>
        <w:pStyle w:val="Prrafodelista"/>
        <w:numPr>
          <w:ilvl w:val="0"/>
          <w:numId w:val="1"/>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 xml:space="preserve">Sus epístolas a los gálatas y a los corintios implican que había sido acusado por los judaizantes de predicar por dinero, por prestigio y por poder personal. Pablo afirmó a los ancianos que servía al Señor </w:t>
      </w:r>
      <w:r>
        <w:rPr>
          <w:rFonts w:eastAsia="Times New Roman" w:cstheme="minorHAnsi"/>
          <w:i/>
          <w:iCs/>
          <w:sz w:val="28"/>
          <w:szCs w:val="28"/>
          <w:lang w:val="es-ES" w:eastAsia="es-HN"/>
        </w:rPr>
        <w:t>con humildad</w:t>
      </w:r>
      <w:r>
        <w:rPr>
          <w:rFonts w:eastAsia="Times New Roman" w:cstheme="minorHAnsi"/>
          <w:sz w:val="28"/>
          <w:szCs w:val="28"/>
          <w:lang w:val="es-ES" w:eastAsia="es-HN"/>
        </w:rPr>
        <w:t>, por su interés en la gente (v. 19). Era un buen pastor.</w:t>
      </w:r>
    </w:p>
    <w:p w:rsidR="006823C7" w:rsidRDefault="006823C7" w:rsidP="00765987">
      <w:pPr>
        <w:pStyle w:val="Prrafodelista"/>
        <w:numPr>
          <w:ilvl w:val="0"/>
          <w:numId w:val="1"/>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Al final de una vida, uno espera haber hecho lo mejor, y espera que eñl esfuerzo, dolor, lagrimas haya valido la pena.</w:t>
      </w:r>
    </w:p>
    <w:p w:rsidR="006823C7" w:rsidRDefault="006823C7" w:rsidP="00765987">
      <w:pPr>
        <w:spacing w:after="0" w:line="240" w:lineRule="auto"/>
        <w:jc w:val="both"/>
        <w:rPr>
          <w:rFonts w:cstheme="minorHAnsi"/>
          <w:sz w:val="32"/>
          <w:szCs w:val="28"/>
        </w:rPr>
      </w:pPr>
    </w:p>
    <w:p w:rsidR="00B56975" w:rsidRDefault="00B56975" w:rsidP="00765987">
      <w:pPr>
        <w:spacing w:after="0" w:line="240" w:lineRule="auto"/>
        <w:jc w:val="both"/>
        <w:rPr>
          <w:b/>
          <w:sz w:val="28"/>
          <w:szCs w:val="28"/>
        </w:rPr>
      </w:pPr>
    </w:p>
    <w:p w:rsidR="00B56975" w:rsidRDefault="00B56975" w:rsidP="00765987">
      <w:pPr>
        <w:spacing w:after="0" w:line="240" w:lineRule="auto"/>
        <w:jc w:val="both"/>
        <w:rPr>
          <w:b/>
          <w:sz w:val="28"/>
          <w:szCs w:val="28"/>
        </w:rPr>
      </w:pPr>
    </w:p>
    <w:p w:rsidR="00B56975" w:rsidRDefault="00B56975" w:rsidP="00765987">
      <w:pPr>
        <w:spacing w:after="0" w:line="240" w:lineRule="auto"/>
        <w:jc w:val="both"/>
        <w:rPr>
          <w:b/>
          <w:sz w:val="28"/>
          <w:szCs w:val="28"/>
        </w:rPr>
      </w:pPr>
    </w:p>
    <w:p w:rsidR="00E70E5D" w:rsidRDefault="00E70E5D" w:rsidP="00765987">
      <w:pPr>
        <w:spacing w:after="0" w:line="240" w:lineRule="auto"/>
        <w:jc w:val="both"/>
        <w:rPr>
          <w:b/>
          <w:sz w:val="28"/>
          <w:szCs w:val="28"/>
        </w:rPr>
      </w:pPr>
    </w:p>
    <w:p w:rsidR="006823C7" w:rsidRPr="00B3021B" w:rsidRDefault="006823C7" w:rsidP="00765987">
      <w:pPr>
        <w:spacing w:after="0" w:line="240" w:lineRule="auto"/>
        <w:jc w:val="both"/>
        <w:rPr>
          <w:rFonts w:cstheme="minorHAnsi"/>
          <w:b/>
          <w:sz w:val="32"/>
          <w:szCs w:val="28"/>
        </w:rPr>
      </w:pPr>
      <w:r w:rsidRPr="00B3021B">
        <w:rPr>
          <w:b/>
          <w:sz w:val="28"/>
          <w:szCs w:val="28"/>
        </w:rPr>
        <w:lastRenderedPageBreak/>
        <w:t>¿Qué dirá mi hoja de servicio?</w:t>
      </w:r>
    </w:p>
    <w:p w:rsidR="006823C7" w:rsidRPr="00B3021B" w:rsidRDefault="006823C7" w:rsidP="00765987">
      <w:pPr>
        <w:spacing w:after="0" w:line="240" w:lineRule="auto"/>
        <w:jc w:val="both"/>
        <w:rPr>
          <w:rFonts w:cstheme="minorHAnsi"/>
          <w:b/>
          <w:i/>
          <w:sz w:val="28"/>
          <w:szCs w:val="28"/>
          <w:u w:val="single"/>
        </w:rPr>
      </w:pPr>
      <w:r w:rsidRPr="00B3021B">
        <w:rPr>
          <w:rFonts w:cstheme="minorHAnsi"/>
          <w:b/>
          <w:i/>
          <w:sz w:val="28"/>
          <w:szCs w:val="28"/>
          <w:u w:val="single"/>
        </w:rPr>
        <w:t>2</w:t>
      </w:r>
      <w:r w:rsidR="003052A7">
        <w:rPr>
          <w:rFonts w:cstheme="minorHAnsi"/>
          <w:b/>
          <w:i/>
          <w:sz w:val="28"/>
          <w:szCs w:val="28"/>
          <w:u w:val="single"/>
        </w:rPr>
        <w:t>.</w:t>
      </w:r>
      <w:r w:rsidRPr="00B3021B">
        <w:rPr>
          <w:rFonts w:cstheme="minorHAnsi"/>
          <w:b/>
          <w:i/>
          <w:sz w:val="28"/>
          <w:szCs w:val="28"/>
          <w:u w:val="single"/>
        </w:rPr>
        <w:t xml:space="preserve"> </w:t>
      </w:r>
      <w:r w:rsidR="00945EA2">
        <w:rPr>
          <w:rFonts w:cstheme="minorHAnsi"/>
          <w:b/>
          <w:i/>
          <w:sz w:val="28"/>
          <w:szCs w:val="28"/>
          <w:u w:val="single"/>
        </w:rPr>
        <w:t>Un soldado que</w:t>
      </w:r>
      <w:r w:rsidR="00272089" w:rsidRPr="00B3021B">
        <w:rPr>
          <w:rFonts w:cstheme="minorHAnsi"/>
          <w:b/>
          <w:i/>
          <w:sz w:val="28"/>
          <w:szCs w:val="28"/>
          <w:u w:val="single"/>
        </w:rPr>
        <w:t xml:space="preserve"> </w:t>
      </w:r>
      <w:r w:rsidR="00945EA2">
        <w:rPr>
          <w:rFonts w:cstheme="minorHAnsi"/>
          <w:b/>
          <w:i/>
          <w:sz w:val="28"/>
          <w:szCs w:val="28"/>
          <w:u w:val="single"/>
        </w:rPr>
        <w:t xml:space="preserve"> enseña</w:t>
      </w:r>
      <w:r w:rsidRPr="00B3021B">
        <w:rPr>
          <w:rFonts w:cstheme="minorHAnsi"/>
          <w:b/>
          <w:i/>
          <w:sz w:val="28"/>
          <w:szCs w:val="28"/>
          <w:u w:val="single"/>
        </w:rPr>
        <w:t xml:space="preserve"> l</w:t>
      </w:r>
      <w:r w:rsidR="00272089" w:rsidRPr="00B3021B">
        <w:rPr>
          <w:rFonts w:cstheme="minorHAnsi"/>
          <w:b/>
          <w:i/>
          <w:sz w:val="28"/>
          <w:szCs w:val="28"/>
          <w:u w:val="single"/>
        </w:rPr>
        <w:t xml:space="preserve">o correcto </w:t>
      </w:r>
    </w:p>
    <w:p w:rsidR="00B56975" w:rsidRDefault="00B56975" w:rsidP="00765987">
      <w:pPr>
        <w:jc w:val="both"/>
        <w:rPr>
          <w:rFonts w:cstheme="minorHAnsi"/>
          <w:sz w:val="28"/>
          <w:szCs w:val="28"/>
        </w:rPr>
      </w:pPr>
    </w:p>
    <w:p w:rsidR="006823C7" w:rsidRDefault="006823C7" w:rsidP="00765987">
      <w:pPr>
        <w:jc w:val="both"/>
        <w:rPr>
          <w:rFonts w:eastAsia="Times New Roman" w:cstheme="minorHAnsi"/>
          <w:sz w:val="28"/>
          <w:szCs w:val="28"/>
          <w:vertAlign w:val="superscript"/>
          <w:lang w:eastAsia="es-HN"/>
        </w:rPr>
      </w:pPr>
      <w:r>
        <w:rPr>
          <w:rFonts w:cstheme="minorHAnsi"/>
          <w:sz w:val="28"/>
          <w:szCs w:val="28"/>
        </w:rPr>
        <w:t xml:space="preserve">Hechos 20:20,21 </w:t>
      </w:r>
      <w:r>
        <w:rPr>
          <w:rFonts w:eastAsia="Times New Roman" w:cstheme="minorHAnsi"/>
          <w:sz w:val="28"/>
          <w:szCs w:val="28"/>
          <w:vertAlign w:val="superscript"/>
          <w:lang w:val="es-ES" w:eastAsia="es-HN"/>
        </w:rPr>
        <w:t>“</w:t>
      </w:r>
      <w:r>
        <w:rPr>
          <w:rFonts w:eastAsia="Times New Roman" w:cstheme="minorHAnsi"/>
          <w:sz w:val="28"/>
          <w:szCs w:val="28"/>
          <w:lang w:val="es-ES" w:eastAsia="es-HN"/>
        </w:rPr>
        <w:t>﻿y cómo nada que fuese útil he rehuido de anunciaros y enseñaros, públicamente y por las casas,﻿</w:t>
      </w:r>
      <w:r>
        <w:rPr>
          <w:rFonts w:eastAsia="Times New Roman" w:cstheme="minorHAnsi"/>
          <w:sz w:val="28"/>
          <w:szCs w:val="28"/>
          <w:vertAlign w:val="superscript"/>
          <w:lang w:val="es-ES" w:eastAsia="es-HN"/>
        </w:rPr>
        <w:t xml:space="preserve"> </w:t>
      </w:r>
      <w:r>
        <w:rPr>
          <w:rFonts w:eastAsia="Times New Roman" w:cstheme="minorHAnsi"/>
          <w:sz w:val="28"/>
          <w:szCs w:val="28"/>
          <w:lang w:val="es-ES" w:eastAsia="es-HN"/>
        </w:rPr>
        <w:t>testificando a judíos y a gentiles acerca del arrepentimiento para con Dios, y de la fe en nuestro Señor Jesucristo”</w:t>
      </w:r>
    </w:p>
    <w:p w:rsidR="006823C7" w:rsidRDefault="006823C7" w:rsidP="00765987">
      <w:pPr>
        <w:spacing w:after="0" w:line="240" w:lineRule="auto"/>
        <w:jc w:val="both"/>
        <w:rPr>
          <w:rFonts w:eastAsia="Times New Roman" w:cstheme="minorHAnsi"/>
          <w:sz w:val="28"/>
          <w:szCs w:val="28"/>
          <w:lang w:val="es-ES" w:eastAsia="es-HN"/>
        </w:rPr>
      </w:pPr>
      <w:r>
        <w:rPr>
          <w:rFonts w:eastAsia="Times New Roman" w:cstheme="minorHAnsi"/>
          <w:sz w:val="28"/>
          <w:szCs w:val="28"/>
          <w:lang w:val="es-ES" w:eastAsia="es-HN"/>
        </w:rPr>
        <w:t xml:space="preserve">Pablo entonces pasó a describir su ministerio en </w:t>
      </w:r>
      <w:r w:rsidR="006C6485">
        <w:rPr>
          <w:rFonts w:eastAsia="Times New Roman" w:cstheme="minorHAnsi"/>
          <w:sz w:val="28"/>
          <w:szCs w:val="28"/>
          <w:lang w:val="es-ES" w:eastAsia="es-HN"/>
        </w:rPr>
        <w:t>Éfeso</w:t>
      </w:r>
      <w:r>
        <w:rPr>
          <w:rFonts w:eastAsia="Times New Roman" w:cstheme="minorHAnsi"/>
          <w:sz w:val="28"/>
          <w:szCs w:val="28"/>
          <w:lang w:val="es-ES" w:eastAsia="es-HN"/>
        </w:rPr>
        <w:t xml:space="preserve"> (vv. 20, 21). </w:t>
      </w:r>
    </w:p>
    <w:p w:rsidR="006823C7" w:rsidRDefault="006823C7" w:rsidP="00765987">
      <w:pPr>
        <w:pStyle w:val="Prrafodelista"/>
        <w:numPr>
          <w:ilvl w:val="0"/>
          <w:numId w:val="2"/>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 xml:space="preserve">Los ancianos sabían que no había rehuido anunciarles nada que les fuese útil. </w:t>
      </w:r>
    </w:p>
    <w:p w:rsidR="006823C7" w:rsidRDefault="006823C7" w:rsidP="00765987">
      <w:pPr>
        <w:pStyle w:val="Prrafodelista"/>
        <w:numPr>
          <w:ilvl w:val="0"/>
          <w:numId w:val="2"/>
        </w:numPr>
        <w:spacing w:after="0" w:line="240" w:lineRule="auto"/>
        <w:jc w:val="both"/>
        <w:rPr>
          <w:rFonts w:eastAsia="Times New Roman" w:cstheme="minorHAnsi"/>
          <w:sz w:val="28"/>
          <w:szCs w:val="28"/>
          <w:lang w:eastAsia="es-HN"/>
        </w:rPr>
      </w:pPr>
      <w:r>
        <w:rPr>
          <w:rFonts w:eastAsia="Times New Roman" w:cstheme="minorHAnsi"/>
          <w:sz w:val="28"/>
          <w:szCs w:val="28"/>
          <w:highlight w:val="yellow"/>
          <w:lang w:val="es-ES" w:eastAsia="es-HN"/>
        </w:rPr>
        <w:t>El verbo griego en este lugar se refiere a envolver una cosa para sacarla de la vista o derrumbarla</w:t>
      </w:r>
      <w:r>
        <w:rPr>
          <w:rFonts w:eastAsia="Times New Roman" w:cstheme="minorHAnsi"/>
          <w:sz w:val="28"/>
          <w:szCs w:val="28"/>
          <w:lang w:val="es-ES" w:eastAsia="es-HN"/>
        </w:rPr>
        <w:t xml:space="preserve">. </w:t>
      </w:r>
    </w:p>
    <w:p w:rsidR="006823C7" w:rsidRPr="00720C0F" w:rsidRDefault="006823C7" w:rsidP="00765987">
      <w:pPr>
        <w:pStyle w:val="Prrafodelista"/>
        <w:numPr>
          <w:ilvl w:val="0"/>
          <w:numId w:val="2"/>
        </w:numPr>
        <w:spacing w:after="0" w:line="240" w:lineRule="auto"/>
        <w:jc w:val="both"/>
        <w:rPr>
          <w:rFonts w:eastAsia="Times New Roman" w:cstheme="minorHAnsi"/>
          <w:sz w:val="28"/>
          <w:szCs w:val="28"/>
          <w:highlight w:val="yellow"/>
          <w:lang w:eastAsia="es-HN"/>
        </w:rPr>
      </w:pPr>
      <w:r w:rsidRPr="00720C0F">
        <w:rPr>
          <w:rFonts w:eastAsia="Times New Roman" w:cstheme="minorHAnsi"/>
          <w:sz w:val="28"/>
          <w:szCs w:val="28"/>
          <w:highlight w:val="yellow"/>
          <w:lang w:val="es-ES" w:eastAsia="es-HN"/>
        </w:rPr>
        <w:t xml:space="preserve">De aquí que está usado, metafóricamente, con el sentido de </w:t>
      </w:r>
      <w:r w:rsidRPr="00720C0F">
        <w:rPr>
          <w:rFonts w:eastAsia="Times New Roman" w:cstheme="minorHAnsi"/>
          <w:b/>
          <w:sz w:val="28"/>
          <w:szCs w:val="28"/>
          <w:highlight w:val="yellow"/>
          <w:lang w:val="es-ES" w:eastAsia="es-HN"/>
        </w:rPr>
        <w:t xml:space="preserve">NO </w:t>
      </w:r>
      <w:r w:rsidRPr="00720C0F">
        <w:rPr>
          <w:rFonts w:eastAsia="Times New Roman" w:cstheme="minorHAnsi"/>
          <w:sz w:val="28"/>
          <w:szCs w:val="28"/>
          <w:highlight w:val="yellow"/>
          <w:lang w:val="es-ES" w:eastAsia="es-HN"/>
        </w:rPr>
        <w:t xml:space="preserve">tapar lo que debe ser manifestado. </w:t>
      </w:r>
    </w:p>
    <w:p w:rsidR="006823C7" w:rsidRDefault="006823C7" w:rsidP="00765987">
      <w:pPr>
        <w:pStyle w:val="Prrafodelista"/>
        <w:numPr>
          <w:ilvl w:val="0"/>
          <w:numId w:val="2"/>
        </w:numPr>
        <w:spacing w:after="0" w:line="240" w:lineRule="auto"/>
        <w:jc w:val="both"/>
        <w:rPr>
          <w:rFonts w:eastAsia="Times New Roman" w:cstheme="minorHAnsi"/>
          <w:sz w:val="28"/>
          <w:szCs w:val="28"/>
          <w:lang w:eastAsia="es-HN"/>
        </w:rPr>
      </w:pPr>
      <w:r w:rsidRPr="00720C0F">
        <w:rPr>
          <w:rFonts w:eastAsia="Times New Roman" w:cstheme="minorHAnsi"/>
          <w:sz w:val="28"/>
          <w:szCs w:val="28"/>
          <w:highlight w:val="yellow"/>
          <w:lang w:val="es-ES" w:eastAsia="es-HN"/>
        </w:rPr>
        <w:t>Pablo no ajustó su enseñanza para adaptarla al gusto de la gente, sino que les dio lo que necesitaban</w:t>
      </w:r>
      <w:r>
        <w:rPr>
          <w:rFonts w:eastAsia="Times New Roman" w:cstheme="minorHAnsi"/>
          <w:sz w:val="28"/>
          <w:szCs w:val="28"/>
          <w:lang w:val="es-ES" w:eastAsia="es-HN"/>
        </w:rPr>
        <w:t xml:space="preserve">. </w:t>
      </w:r>
    </w:p>
    <w:p w:rsidR="006823C7" w:rsidRDefault="006823C7" w:rsidP="00765987">
      <w:pPr>
        <w:pStyle w:val="Prrafodelista"/>
        <w:numPr>
          <w:ilvl w:val="0"/>
          <w:numId w:val="2"/>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El predicó el evangelio completo (ver v. 27). No dejó de dar su mensaje a los judíos aunque sabía que podían reaccionar con violencia.</w:t>
      </w:r>
    </w:p>
    <w:p w:rsidR="006823C7" w:rsidRPr="00720C0F" w:rsidRDefault="006823C7" w:rsidP="00765987">
      <w:pPr>
        <w:pStyle w:val="Prrafodelista"/>
        <w:numPr>
          <w:ilvl w:val="0"/>
          <w:numId w:val="2"/>
        </w:numPr>
        <w:spacing w:after="0" w:line="240" w:lineRule="auto"/>
        <w:jc w:val="both"/>
        <w:rPr>
          <w:rFonts w:eastAsia="Times New Roman" w:cstheme="minorHAnsi"/>
          <w:sz w:val="28"/>
          <w:szCs w:val="28"/>
          <w:lang w:eastAsia="es-HN"/>
        </w:rPr>
      </w:pPr>
      <w:r w:rsidRPr="00720C0F">
        <w:rPr>
          <w:rFonts w:eastAsia="Times New Roman" w:cstheme="minorHAnsi"/>
          <w:sz w:val="28"/>
          <w:szCs w:val="28"/>
          <w:highlight w:val="yellow"/>
          <w:lang w:val="es-ES" w:eastAsia="es-HN"/>
        </w:rPr>
        <w:t>Pablo informó tanto a judíos como a gentiles que la relación correcta con Dios se establecería mediante la fe en Jesucristo y no por guardar las costumbres de Moisés</w:t>
      </w:r>
      <w:r>
        <w:rPr>
          <w:rFonts w:eastAsia="Times New Roman" w:cstheme="minorHAnsi"/>
          <w:sz w:val="28"/>
          <w:szCs w:val="28"/>
          <w:lang w:val="es-ES" w:eastAsia="es-HN"/>
        </w:rPr>
        <w:t xml:space="preserve">. </w:t>
      </w:r>
    </w:p>
    <w:p w:rsidR="00720C0F" w:rsidRPr="00720C0F" w:rsidRDefault="00720C0F" w:rsidP="00765987">
      <w:pPr>
        <w:pStyle w:val="Prrafodelista"/>
        <w:numPr>
          <w:ilvl w:val="0"/>
          <w:numId w:val="2"/>
        </w:numPr>
        <w:jc w:val="both"/>
        <w:rPr>
          <w:rFonts w:ascii="Times New Roman" w:eastAsia="Times New Roman" w:hAnsi="Times New Roman" w:cs="Times New Roman"/>
          <w:sz w:val="24"/>
          <w:szCs w:val="24"/>
          <w:lang w:eastAsia="es-HN"/>
        </w:rPr>
      </w:pPr>
      <w:r w:rsidRPr="00720C0F">
        <w:rPr>
          <w:rFonts w:eastAsia="Times New Roman" w:cstheme="minorHAnsi"/>
          <w:sz w:val="28"/>
          <w:szCs w:val="28"/>
          <w:lang w:val="es-ES" w:eastAsia="es-HN"/>
        </w:rPr>
        <w:t xml:space="preserve">Mateo 5:17 </w:t>
      </w:r>
      <w:r w:rsidRPr="00720C0F">
        <w:rPr>
          <w:rFonts w:ascii="Times New Roman" w:eastAsia="Times New Roman" w:hAnsi="Times New Roman" w:cs="Times New Roman"/>
          <w:sz w:val="24"/>
          <w:szCs w:val="24"/>
          <w:lang w:val="es-ES" w:eastAsia="es-HN"/>
        </w:rPr>
        <w:t>﻿</w:t>
      </w:r>
      <w:r w:rsidRPr="00720C0F">
        <w:rPr>
          <w:rFonts w:eastAsia="Times New Roman" w:cs="Times New Roman"/>
          <w:sz w:val="28"/>
          <w:szCs w:val="24"/>
          <w:lang w:val="es-ES" w:eastAsia="es-HN"/>
        </w:rPr>
        <w:t>No penséis que he venido para abrogar la ley o los profetas; no he venido para abrogar, sino para cumplir</w:t>
      </w:r>
      <w:r w:rsidRPr="00720C0F">
        <w:rPr>
          <w:rFonts w:ascii="Times New Roman" w:eastAsia="Times New Roman" w:hAnsi="Times New Roman" w:cs="Times New Roman"/>
          <w:sz w:val="24"/>
          <w:szCs w:val="24"/>
          <w:lang w:val="es-ES" w:eastAsia="es-HN"/>
        </w:rPr>
        <w:t>.﻿</w:t>
      </w:r>
    </w:p>
    <w:p w:rsidR="006823C7" w:rsidRPr="00B3021B" w:rsidRDefault="006823C7" w:rsidP="00765987">
      <w:pPr>
        <w:pStyle w:val="Prrafodelista"/>
        <w:numPr>
          <w:ilvl w:val="0"/>
          <w:numId w:val="2"/>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Durante la vida  Jesús en su palabra, nos redarguye, el Espíritu Santo nos descubre las verdades  que no podemos callar</w:t>
      </w:r>
    </w:p>
    <w:p w:rsidR="003052A7" w:rsidRDefault="003052A7" w:rsidP="00765987">
      <w:pPr>
        <w:spacing w:after="0"/>
        <w:jc w:val="both"/>
        <w:rPr>
          <w:b/>
          <w:sz w:val="28"/>
          <w:szCs w:val="28"/>
        </w:rPr>
      </w:pPr>
    </w:p>
    <w:p w:rsidR="006823C7" w:rsidRPr="00B3021B" w:rsidRDefault="006823C7" w:rsidP="00765987">
      <w:pPr>
        <w:spacing w:after="0"/>
        <w:jc w:val="both"/>
        <w:rPr>
          <w:rFonts w:cstheme="minorHAnsi"/>
          <w:b/>
          <w:sz w:val="32"/>
          <w:szCs w:val="28"/>
        </w:rPr>
      </w:pPr>
      <w:r w:rsidRPr="00B3021B">
        <w:rPr>
          <w:b/>
          <w:sz w:val="28"/>
          <w:szCs w:val="28"/>
        </w:rPr>
        <w:t>¿Qué dirá mi hoja de servicio?</w:t>
      </w:r>
    </w:p>
    <w:p w:rsidR="006823C7" w:rsidRPr="00B3021B" w:rsidRDefault="00272089" w:rsidP="00765987">
      <w:pPr>
        <w:spacing w:after="0"/>
        <w:jc w:val="both"/>
        <w:rPr>
          <w:rFonts w:cstheme="minorHAnsi"/>
          <w:b/>
          <w:i/>
          <w:sz w:val="28"/>
          <w:szCs w:val="28"/>
          <w:u w:val="single"/>
        </w:rPr>
      </w:pPr>
      <w:r w:rsidRPr="00B3021B">
        <w:rPr>
          <w:rFonts w:cstheme="minorHAnsi"/>
          <w:b/>
          <w:i/>
          <w:sz w:val="28"/>
          <w:szCs w:val="28"/>
          <w:u w:val="single"/>
        </w:rPr>
        <w:t>3</w:t>
      </w:r>
      <w:r w:rsidR="006C6485" w:rsidRPr="00B3021B">
        <w:rPr>
          <w:rFonts w:cstheme="minorHAnsi"/>
          <w:b/>
          <w:i/>
          <w:sz w:val="28"/>
          <w:szCs w:val="28"/>
          <w:u w:val="single"/>
        </w:rPr>
        <w:t>.</w:t>
      </w:r>
      <w:r w:rsidRPr="00B3021B">
        <w:rPr>
          <w:rFonts w:cstheme="minorHAnsi"/>
          <w:b/>
          <w:i/>
          <w:sz w:val="28"/>
          <w:szCs w:val="28"/>
          <w:u w:val="single"/>
        </w:rPr>
        <w:t xml:space="preserve"> Un soldado que ha</w:t>
      </w:r>
      <w:r w:rsidR="006823C7" w:rsidRPr="00B3021B">
        <w:rPr>
          <w:rFonts w:cstheme="minorHAnsi"/>
          <w:b/>
          <w:i/>
          <w:sz w:val="28"/>
          <w:szCs w:val="28"/>
          <w:u w:val="single"/>
        </w:rPr>
        <w:t xml:space="preserve"> dejado un legado</w:t>
      </w:r>
    </w:p>
    <w:p w:rsidR="006823C7" w:rsidRDefault="006823C7" w:rsidP="00765987">
      <w:pPr>
        <w:jc w:val="both"/>
        <w:rPr>
          <w:rFonts w:eastAsia="Times New Roman" w:cstheme="minorHAnsi"/>
          <w:sz w:val="28"/>
          <w:szCs w:val="28"/>
          <w:lang w:eastAsia="es-HN"/>
        </w:rPr>
      </w:pPr>
      <w:r>
        <w:rPr>
          <w:rFonts w:cstheme="minorHAnsi"/>
          <w:sz w:val="28"/>
          <w:szCs w:val="28"/>
        </w:rPr>
        <w:t>Hechos 20:22-24</w:t>
      </w:r>
      <w:r>
        <w:rPr>
          <w:rFonts w:cstheme="minorHAnsi"/>
          <w:sz w:val="28"/>
          <w:szCs w:val="28"/>
          <w:lang w:val="es-ES"/>
        </w:rPr>
        <w:t xml:space="preserve"> “</w:t>
      </w:r>
      <w:r>
        <w:rPr>
          <w:rFonts w:eastAsia="Times New Roman" w:cstheme="minorHAnsi"/>
          <w:sz w:val="28"/>
          <w:szCs w:val="28"/>
          <w:lang w:val="es-ES" w:eastAsia="es-HN"/>
        </w:rPr>
        <w:t>﻿Ahora, he aquí, ligado yo en espíritu, voy a Jerusalén, sin saber lo que allá me ha de acontecer;﻿</w:t>
      </w:r>
      <w:r>
        <w:rPr>
          <w:rFonts w:eastAsia="Times New Roman" w:cstheme="minorHAnsi"/>
          <w:sz w:val="28"/>
          <w:szCs w:val="28"/>
          <w:vertAlign w:val="superscript"/>
          <w:lang w:val="es-ES" w:eastAsia="es-HN"/>
        </w:rPr>
        <w:t xml:space="preserve"> </w:t>
      </w:r>
      <w:r>
        <w:rPr>
          <w:rFonts w:eastAsia="Times New Roman" w:cstheme="minorHAnsi"/>
          <w:sz w:val="28"/>
          <w:szCs w:val="28"/>
          <w:lang w:val="es-ES" w:eastAsia="es-HN"/>
        </w:rPr>
        <w:t>﻿salvo que el Espíritu Santo por todas las ciudades me da testimonio, diciendo que me esperan prisiones y tribulaciones.﻿</w:t>
      </w:r>
      <w:r>
        <w:rPr>
          <w:rFonts w:eastAsia="Times New Roman" w:cstheme="minorHAnsi"/>
          <w:sz w:val="28"/>
          <w:szCs w:val="28"/>
          <w:vertAlign w:val="superscript"/>
          <w:lang w:val="es-ES" w:eastAsia="es-HN"/>
        </w:rPr>
        <w:t xml:space="preserve"> </w:t>
      </w:r>
      <w:r>
        <w:rPr>
          <w:rFonts w:eastAsia="Times New Roman" w:cstheme="minorHAnsi"/>
          <w:sz w:val="28"/>
          <w:szCs w:val="28"/>
          <w:lang w:val="es-ES" w:eastAsia="es-HN"/>
        </w:rPr>
        <w:t>﻿Pero de ninguna cosa hago caso, ni estimo preciosa mi vida para mí mismo, con tal que acabe mi carrera﻿ ﻿ con gozo, y el ministerio que recibí del Señor Jesús, para dar testimonio del evangelio de la gracia de Dios.”</w:t>
      </w:r>
    </w:p>
    <w:p w:rsidR="006823C7" w:rsidRDefault="006823C7" w:rsidP="00765987">
      <w:pPr>
        <w:spacing w:after="0" w:line="240" w:lineRule="auto"/>
        <w:jc w:val="both"/>
        <w:rPr>
          <w:rFonts w:eastAsia="Times New Roman" w:cstheme="minorHAnsi"/>
          <w:sz w:val="28"/>
          <w:szCs w:val="28"/>
          <w:lang w:val="es-ES" w:eastAsia="es-HN"/>
        </w:rPr>
      </w:pPr>
      <w:r>
        <w:rPr>
          <w:rFonts w:eastAsia="Times New Roman" w:cstheme="minorHAnsi"/>
          <w:sz w:val="28"/>
          <w:szCs w:val="28"/>
          <w:lang w:val="es-ES" w:eastAsia="es-HN"/>
        </w:rPr>
        <w:lastRenderedPageBreak/>
        <w:t xml:space="preserve">A continuación vuelve la narración hacia el presente (vv. 22–24), quiere decir, el viaje de Pablo hacia Jerusalén. Si lo completa, no es asunto de una decisión tomada ligeramente; se vio compelido a ello para obedecer al Espíritu (19:21). </w:t>
      </w:r>
    </w:p>
    <w:p w:rsidR="00B3021B" w:rsidRDefault="00B3021B" w:rsidP="00765987">
      <w:pPr>
        <w:pStyle w:val="Prrafodelista"/>
        <w:numPr>
          <w:ilvl w:val="0"/>
          <w:numId w:val="5"/>
        </w:numPr>
        <w:spacing w:after="0" w:line="240" w:lineRule="auto"/>
        <w:jc w:val="both"/>
        <w:rPr>
          <w:rFonts w:eastAsia="Times New Roman" w:cstheme="minorHAnsi"/>
          <w:sz w:val="28"/>
          <w:szCs w:val="28"/>
          <w:lang w:val="es-ES" w:eastAsia="es-HN"/>
        </w:rPr>
      </w:pPr>
      <w:r w:rsidRPr="00B3021B">
        <w:rPr>
          <w:rFonts w:eastAsia="Times New Roman" w:cstheme="minorHAnsi"/>
          <w:sz w:val="28"/>
          <w:szCs w:val="28"/>
          <w:lang w:val="es-ES" w:eastAsia="es-HN"/>
        </w:rPr>
        <w:t xml:space="preserve">Más de ninguna cosa hago caso, etc.—En esta noble expresión de absoluta dedicación al servicio de Cristo y de su disposición de hacer frente a lo peor que le pudiera ocurrir en la causa de Cristo, nótese </w:t>
      </w:r>
    </w:p>
    <w:p w:rsidR="00B3021B" w:rsidRDefault="00B3021B" w:rsidP="00765987">
      <w:pPr>
        <w:pStyle w:val="Prrafodelista"/>
        <w:numPr>
          <w:ilvl w:val="1"/>
          <w:numId w:val="5"/>
        </w:numPr>
        <w:spacing w:after="0" w:line="240" w:lineRule="auto"/>
        <w:jc w:val="both"/>
        <w:rPr>
          <w:rFonts w:eastAsia="Times New Roman" w:cstheme="minorHAnsi"/>
          <w:sz w:val="28"/>
          <w:szCs w:val="28"/>
          <w:lang w:val="es-ES" w:eastAsia="es-HN"/>
        </w:rPr>
      </w:pPr>
      <w:r w:rsidRPr="00B3021B">
        <w:rPr>
          <w:rFonts w:eastAsia="Times New Roman" w:cstheme="minorHAnsi"/>
          <w:sz w:val="28"/>
          <w:szCs w:val="28"/>
          <w:lang w:val="es-ES" w:eastAsia="es-HN"/>
        </w:rPr>
        <w:t>(1) su celo por el carácter peculiar de su misión, como recibida directamente de Cristo mismo, sobre la cual giraban todas las acusaciones en su contra;</w:t>
      </w:r>
    </w:p>
    <w:p w:rsidR="00B3021B" w:rsidRPr="00B3021B" w:rsidRDefault="00B3021B" w:rsidP="00765987">
      <w:pPr>
        <w:pStyle w:val="Prrafodelista"/>
        <w:numPr>
          <w:ilvl w:val="1"/>
          <w:numId w:val="5"/>
        </w:numPr>
        <w:spacing w:after="0" w:line="240" w:lineRule="auto"/>
        <w:jc w:val="both"/>
        <w:rPr>
          <w:rFonts w:eastAsia="Times New Roman" w:cstheme="minorHAnsi"/>
          <w:sz w:val="28"/>
          <w:szCs w:val="28"/>
          <w:lang w:val="es-ES" w:eastAsia="es-HN"/>
        </w:rPr>
      </w:pPr>
      <w:r w:rsidRPr="00B3021B">
        <w:rPr>
          <w:rFonts w:eastAsia="Times New Roman" w:cstheme="minorHAnsi"/>
          <w:sz w:val="28"/>
          <w:szCs w:val="28"/>
          <w:lang w:val="es-ES" w:eastAsia="es-HN"/>
        </w:rPr>
        <w:t xml:space="preserve"> (2) el tema de aquel evangelio que predicaba: LA GRACIA; era “el evangelio de la gracia de Dios”.</w:t>
      </w:r>
    </w:p>
    <w:p w:rsidR="006823C7" w:rsidRDefault="006823C7" w:rsidP="00765987">
      <w:pPr>
        <w:pStyle w:val="Prrafodelista"/>
        <w:numPr>
          <w:ilvl w:val="0"/>
          <w:numId w:val="3"/>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 xml:space="preserve">No sabe en detalle su destino; pero su alma está llena de presentimientos. </w:t>
      </w:r>
      <w:r w:rsidR="00272089">
        <w:rPr>
          <w:rFonts w:eastAsia="Times New Roman" w:cstheme="minorHAnsi"/>
          <w:sz w:val="28"/>
          <w:szCs w:val="28"/>
          <w:lang w:val="es-ES" w:eastAsia="es-HN"/>
        </w:rPr>
        <w:t>Él</w:t>
      </w:r>
      <w:r>
        <w:rPr>
          <w:rFonts w:eastAsia="Times New Roman" w:cstheme="minorHAnsi"/>
          <w:sz w:val="28"/>
          <w:szCs w:val="28"/>
          <w:lang w:val="es-ES" w:eastAsia="es-HN"/>
        </w:rPr>
        <w:t xml:space="preserve"> estaba interesado en lo que le pasaría en Jerusalén porque el Espíritu Santo le daba testimonio por los cristianos de todas las ciudades (es decir, Corinto, Filipos, Troas) que allí lo esperaban cadenas y tribulaciones. </w:t>
      </w:r>
    </w:p>
    <w:p w:rsidR="006823C7" w:rsidRDefault="006823C7" w:rsidP="00765987">
      <w:pPr>
        <w:pStyle w:val="Prrafodelista"/>
        <w:numPr>
          <w:ilvl w:val="0"/>
          <w:numId w:val="3"/>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 xml:space="preserve">Pero inmediatamente Pablo declara que el aprecio que siente por la vida no era suficiente para frenarlo en su carrera, ni para impedirle llevar a cabo la misión recibida del Señor, la de </w:t>
      </w:r>
      <w:r>
        <w:rPr>
          <w:rFonts w:eastAsia="Times New Roman" w:cstheme="minorHAnsi"/>
          <w:i/>
          <w:iCs/>
          <w:sz w:val="28"/>
          <w:szCs w:val="28"/>
          <w:lang w:val="es-ES" w:eastAsia="es-HN"/>
        </w:rPr>
        <w:t>dar testimonio del evangelio de la gracia de Dios</w:t>
      </w:r>
      <w:r>
        <w:rPr>
          <w:rFonts w:eastAsia="Times New Roman" w:cstheme="minorHAnsi"/>
          <w:sz w:val="28"/>
          <w:szCs w:val="28"/>
          <w:lang w:val="es-ES" w:eastAsia="es-HN"/>
        </w:rPr>
        <w:t xml:space="preserve"> a todos los hombres (v. 24).</w:t>
      </w:r>
    </w:p>
    <w:p w:rsidR="006823C7" w:rsidRDefault="006823C7" w:rsidP="00765987">
      <w:pPr>
        <w:pStyle w:val="Prrafodelista"/>
        <w:numPr>
          <w:ilvl w:val="0"/>
          <w:numId w:val="3"/>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 xml:space="preserve"> Por su carta a los romanos se sabe que sentía una carga especial por su propio pueblo (Rom. 10:1). </w:t>
      </w:r>
    </w:p>
    <w:p w:rsidR="006823C7" w:rsidRDefault="006823C7" w:rsidP="00765987">
      <w:pPr>
        <w:pStyle w:val="Prrafodelista"/>
        <w:numPr>
          <w:ilvl w:val="0"/>
          <w:numId w:val="3"/>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En el v. 24 se implica que Pablo sentía la obligación de presentar el evangelio de la gracia a los judíos en Jerusalén, antes de sentir que había completado la tarea para la que Dios le había llamado (es decir, presentarlo entre los gentiles).</w:t>
      </w:r>
    </w:p>
    <w:p w:rsidR="006823C7" w:rsidRDefault="006823C7" w:rsidP="00765987">
      <w:pPr>
        <w:pStyle w:val="Prrafodelista"/>
        <w:numPr>
          <w:ilvl w:val="0"/>
          <w:numId w:val="3"/>
        </w:numPr>
        <w:spacing w:after="0" w:line="240" w:lineRule="auto"/>
        <w:jc w:val="both"/>
        <w:rPr>
          <w:rFonts w:eastAsia="Times New Roman" w:cstheme="minorHAnsi"/>
          <w:sz w:val="28"/>
          <w:szCs w:val="28"/>
          <w:lang w:eastAsia="es-HN"/>
        </w:rPr>
      </w:pPr>
      <w:r>
        <w:rPr>
          <w:rFonts w:eastAsia="Times New Roman" w:cstheme="minorHAnsi"/>
          <w:sz w:val="28"/>
          <w:szCs w:val="28"/>
          <w:lang w:val="es-ES" w:eastAsia="es-HN"/>
        </w:rPr>
        <w:t>Esforzarse todo una vida por los ideales de la fe vale la pena, no hay reencarnación, pero si volviera a nacer en carne daría mi vida por la causa.</w:t>
      </w:r>
    </w:p>
    <w:p w:rsidR="006823C7" w:rsidRDefault="006823C7" w:rsidP="00765987">
      <w:pPr>
        <w:pStyle w:val="Prrafodelista"/>
        <w:numPr>
          <w:ilvl w:val="0"/>
          <w:numId w:val="3"/>
        </w:numPr>
        <w:spacing w:after="0" w:line="240" w:lineRule="auto"/>
        <w:jc w:val="both"/>
        <w:rPr>
          <w:rFonts w:eastAsia="Times New Roman" w:cstheme="minorHAnsi"/>
          <w:sz w:val="28"/>
          <w:szCs w:val="28"/>
          <w:lang w:eastAsia="es-HN"/>
        </w:rPr>
      </w:pPr>
      <w:r w:rsidRPr="00B3021B">
        <w:rPr>
          <w:rFonts w:eastAsia="Times New Roman" w:cstheme="minorHAnsi"/>
          <w:sz w:val="28"/>
          <w:szCs w:val="28"/>
          <w:highlight w:val="yellow"/>
          <w:lang w:val="es-ES" w:eastAsia="es-HN"/>
        </w:rPr>
        <w:t>El aprecio que siente por la vida no es suficiente para frenar mi carrera, ni para impedirle llevar a cabo la misión recibida del Señor</w:t>
      </w:r>
    </w:p>
    <w:p w:rsidR="003052A7" w:rsidRDefault="003052A7" w:rsidP="00765987">
      <w:pPr>
        <w:jc w:val="both"/>
        <w:rPr>
          <w:rFonts w:cstheme="minorHAnsi"/>
          <w:sz w:val="28"/>
          <w:szCs w:val="28"/>
        </w:rPr>
      </w:pPr>
    </w:p>
    <w:p w:rsidR="00E70E5D" w:rsidRDefault="00E70E5D">
      <w:pPr>
        <w:rPr>
          <w:sz w:val="28"/>
          <w:szCs w:val="28"/>
        </w:rPr>
      </w:pPr>
      <w:r>
        <w:rPr>
          <w:sz w:val="28"/>
          <w:szCs w:val="28"/>
        </w:rPr>
        <w:br w:type="page"/>
      </w:r>
    </w:p>
    <w:p w:rsidR="00B01D23" w:rsidRDefault="00B01D23" w:rsidP="00765987">
      <w:pPr>
        <w:spacing w:after="0" w:line="240" w:lineRule="auto"/>
        <w:jc w:val="both"/>
        <w:rPr>
          <w:b/>
          <w:sz w:val="28"/>
          <w:szCs w:val="28"/>
        </w:rPr>
      </w:pPr>
      <w:r w:rsidRPr="00B01D23">
        <w:rPr>
          <w:b/>
          <w:sz w:val="28"/>
          <w:szCs w:val="28"/>
        </w:rPr>
        <w:lastRenderedPageBreak/>
        <w:t>CONCLUSION</w:t>
      </w:r>
    </w:p>
    <w:p w:rsidR="00B01D23" w:rsidRDefault="00B01D23" w:rsidP="00765987">
      <w:pPr>
        <w:spacing w:after="0" w:line="240" w:lineRule="auto"/>
        <w:jc w:val="both"/>
        <w:rPr>
          <w:sz w:val="28"/>
          <w:szCs w:val="28"/>
        </w:rPr>
      </w:pPr>
      <w:r>
        <w:rPr>
          <w:sz w:val="28"/>
          <w:szCs w:val="28"/>
        </w:rPr>
        <w:t>Al final de una carrera un buen soldado es recordado por su hoja de servicio</w:t>
      </w:r>
    </w:p>
    <w:p w:rsidR="00B01D23" w:rsidRDefault="00B01D23" w:rsidP="00765987">
      <w:pPr>
        <w:spacing w:after="0" w:line="240" w:lineRule="auto"/>
        <w:jc w:val="both"/>
        <w:outlineLvl w:val="0"/>
        <w:rPr>
          <w:rFonts w:eastAsia="Times New Roman" w:cstheme="minorHAnsi"/>
          <w:b/>
          <w:bCs/>
          <w:kern w:val="36"/>
          <w:sz w:val="28"/>
          <w:szCs w:val="28"/>
          <w:lang w:eastAsia="es-HN"/>
        </w:rPr>
      </w:pPr>
    </w:p>
    <w:p w:rsidR="00B01D23" w:rsidRDefault="00B01D23" w:rsidP="00B01D23">
      <w:pPr>
        <w:spacing w:after="0" w:line="240" w:lineRule="auto"/>
        <w:jc w:val="center"/>
        <w:outlineLvl w:val="0"/>
        <w:rPr>
          <w:rFonts w:eastAsia="Times New Roman" w:cstheme="minorHAnsi"/>
          <w:b/>
          <w:bCs/>
          <w:kern w:val="36"/>
          <w:sz w:val="28"/>
          <w:szCs w:val="28"/>
          <w:lang w:eastAsia="es-HN"/>
        </w:rPr>
      </w:pPr>
      <w:r>
        <w:rPr>
          <w:rFonts w:eastAsia="Times New Roman" w:cstheme="minorHAnsi"/>
          <w:b/>
          <w:bCs/>
          <w:kern w:val="36"/>
          <w:sz w:val="28"/>
          <w:szCs w:val="28"/>
          <w:lang w:eastAsia="es-HN"/>
        </w:rPr>
        <w:t>Poema  En paz de Amado Nervo</w:t>
      </w:r>
      <w:r>
        <w:rPr>
          <w:rFonts w:eastAsia="Times New Roman" w:cstheme="minorHAnsi"/>
          <w:sz w:val="28"/>
          <w:szCs w:val="28"/>
          <w:lang w:eastAsia="es-HN"/>
        </w:rPr>
        <w:br/>
        <w:t xml:space="preserve">Muy cerca de mi ocaso, yo te bendigo, vida, </w:t>
      </w:r>
      <w:r>
        <w:rPr>
          <w:rFonts w:eastAsia="Times New Roman" w:cstheme="minorHAnsi"/>
          <w:sz w:val="28"/>
          <w:szCs w:val="28"/>
          <w:lang w:eastAsia="es-HN"/>
        </w:rPr>
        <w:br/>
        <w:t xml:space="preserve">porque nunca me diste ni esperanza fallida, </w:t>
      </w:r>
      <w:r>
        <w:rPr>
          <w:rFonts w:eastAsia="Times New Roman" w:cstheme="minorHAnsi"/>
          <w:sz w:val="28"/>
          <w:szCs w:val="28"/>
          <w:lang w:eastAsia="es-HN"/>
        </w:rPr>
        <w:br/>
        <w:t xml:space="preserve">ni trabajos injustos, ni pena inmerecida; </w:t>
      </w:r>
      <w:r>
        <w:rPr>
          <w:rFonts w:eastAsia="Times New Roman" w:cstheme="minorHAnsi"/>
          <w:sz w:val="28"/>
          <w:szCs w:val="28"/>
          <w:lang w:eastAsia="es-HN"/>
        </w:rPr>
        <w:br/>
        <w:t xml:space="preserve">porque veo al final de mi rudo camino </w:t>
      </w:r>
      <w:r>
        <w:rPr>
          <w:rFonts w:eastAsia="Times New Roman" w:cstheme="minorHAnsi"/>
          <w:sz w:val="28"/>
          <w:szCs w:val="28"/>
          <w:lang w:eastAsia="es-HN"/>
        </w:rPr>
        <w:br/>
        <w:t xml:space="preserve">que yo fui el arquitecto de mi propio destino; </w:t>
      </w:r>
      <w:r>
        <w:rPr>
          <w:rFonts w:eastAsia="Times New Roman" w:cstheme="minorHAnsi"/>
          <w:sz w:val="28"/>
          <w:szCs w:val="28"/>
          <w:lang w:eastAsia="es-HN"/>
        </w:rPr>
        <w:br/>
        <w:t xml:space="preserve">que si extraje la miel o la hiel de las cosas, </w:t>
      </w:r>
      <w:r>
        <w:rPr>
          <w:rFonts w:eastAsia="Times New Roman" w:cstheme="minorHAnsi"/>
          <w:sz w:val="28"/>
          <w:szCs w:val="28"/>
          <w:lang w:eastAsia="es-HN"/>
        </w:rPr>
        <w:br/>
        <w:t xml:space="preserve">fue porque en ellas puse hiel o mieles sabrosas: </w:t>
      </w:r>
      <w:r>
        <w:rPr>
          <w:rFonts w:eastAsia="Times New Roman" w:cstheme="minorHAnsi"/>
          <w:sz w:val="28"/>
          <w:szCs w:val="28"/>
          <w:lang w:eastAsia="es-HN"/>
        </w:rPr>
        <w:br/>
        <w:t xml:space="preserve">cuando planté rosales, coseché siempre rosas. </w:t>
      </w:r>
      <w:r>
        <w:rPr>
          <w:rFonts w:eastAsia="Times New Roman" w:cstheme="minorHAnsi"/>
          <w:sz w:val="28"/>
          <w:szCs w:val="28"/>
          <w:lang w:eastAsia="es-HN"/>
        </w:rPr>
        <w:br/>
        <w:t xml:space="preserve">...Cierto, a mis lozanías va a seguir el invierno: </w:t>
      </w:r>
      <w:r>
        <w:rPr>
          <w:rFonts w:eastAsia="Times New Roman" w:cstheme="minorHAnsi"/>
          <w:sz w:val="28"/>
          <w:szCs w:val="28"/>
          <w:lang w:eastAsia="es-HN"/>
        </w:rPr>
        <w:br/>
        <w:t xml:space="preserve">¡más tú no me dijiste que mayo fuese eterno! </w:t>
      </w:r>
      <w:r>
        <w:rPr>
          <w:rFonts w:eastAsia="Times New Roman" w:cstheme="minorHAnsi"/>
          <w:sz w:val="28"/>
          <w:szCs w:val="28"/>
          <w:lang w:eastAsia="es-HN"/>
        </w:rPr>
        <w:br/>
        <w:t xml:space="preserve">Hallé sin duda largas noches de mis penas; </w:t>
      </w:r>
      <w:r>
        <w:rPr>
          <w:rFonts w:eastAsia="Times New Roman" w:cstheme="minorHAnsi"/>
          <w:sz w:val="28"/>
          <w:szCs w:val="28"/>
          <w:lang w:eastAsia="es-HN"/>
        </w:rPr>
        <w:br/>
        <w:t xml:space="preserve">mas no me prometiste tú sólo noches buenas; </w:t>
      </w:r>
      <w:r>
        <w:rPr>
          <w:rFonts w:eastAsia="Times New Roman" w:cstheme="minorHAnsi"/>
          <w:sz w:val="28"/>
          <w:szCs w:val="28"/>
          <w:lang w:eastAsia="es-HN"/>
        </w:rPr>
        <w:br/>
        <w:t xml:space="preserve">y en cambio tuve algunas santamente serenas... </w:t>
      </w:r>
      <w:r>
        <w:rPr>
          <w:rFonts w:eastAsia="Times New Roman" w:cstheme="minorHAnsi"/>
          <w:sz w:val="28"/>
          <w:szCs w:val="28"/>
          <w:lang w:eastAsia="es-HN"/>
        </w:rPr>
        <w:br/>
        <w:t xml:space="preserve">Amé, fui amado, el sol acarició mi faz. </w:t>
      </w:r>
      <w:r>
        <w:rPr>
          <w:rFonts w:eastAsia="Times New Roman" w:cstheme="minorHAnsi"/>
          <w:sz w:val="28"/>
          <w:szCs w:val="28"/>
          <w:lang w:eastAsia="es-HN"/>
        </w:rPr>
        <w:br/>
        <w:t>¡Vida, nada me debes! ¡Vida, estamos en paz!</w:t>
      </w:r>
    </w:p>
    <w:p w:rsidR="00B01D23" w:rsidRDefault="00B01D23" w:rsidP="00B01D23">
      <w:pPr>
        <w:spacing w:after="0" w:line="240" w:lineRule="auto"/>
        <w:jc w:val="center"/>
        <w:outlineLvl w:val="0"/>
        <w:rPr>
          <w:rFonts w:eastAsia="Times New Roman" w:cstheme="minorHAnsi"/>
          <w:sz w:val="28"/>
          <w:szCs w:val="28"/>
          <w:lang w:eastAsia="es-HN"/>
        </w:rPr>
      </w:pPr>
    </w:p>
    <w:p w:rsidR="00B01D23" w:rsidRDefault="00B01D23" w:rsidP="00B01D23">
      <w:pPr>
        <w:spacing w:after="0" w:line="240" w:lineRule="auto"/>
        <w:jc w:val="center"/>
        <w:outlineLvl w:val="0"/>
        <w:rPr>
          <w:rFonts w:eastAsia="Times New Roman" w:cstheme="minorHAnsi"/>
          <w:sz w:val="28"/>
          <w:szCs w:val="28"/>
          <w:lang w:eastAsia="es-HN"/>
        </w:rPr>
      </w:pPr>
      <w:r>
        <w:rPr>
          <w:rFonts w:eastAsia="Times New Roman" w:cstheme="minorHAnsi"/>
          <w:sz w:val="28"/>
          <w:szCs w:val="28"/>
          <w:lang w:eastAsia="es-HN"/>
        </w:rPr>
        <w:t xml:space="preserve">P/D </w:t>
      </w:r>
      <w:r>
        <w:rPr>
          <w:rFonts w:eastAsia="Times New Roman" w:cstheme="minorHAnsi"/>
          <w:sz w:val="20"/>
          <w:szCs w:val="28"/>
          <w:lang w:eastAsia="es-HN"/>
        </w:rPr>
        <w:t>Cesar Peña</w:t>
      </w:r>
    </w:p>
    <w:p w:rsidR="00B01D23" w:rsidRDefault="00B01D23" w:rsidP="00B01D23">
      <w:pPr>
        <w:spacing w:after="0" w:line="240" w:lineRule="auto"/>
        <w:jc w:val="center"/>
        <w:outlineLvl w:val="0"/>
        <w:rPr>
          <w:rFonts w:eastAsia="Times New Roman" w:cstheme="minorHAnsi"/>
          <w:sz w:val="28"/>
          <w:szCs w:val="28"/>
          <w:lang w:eastAsia="es-HN"/>
        </w:rPr>
      </w:pPr>
      <w:r>
        <w:rPr>
          <w:rFonts w:eastAsia="Times New Roman" w:cstheme="minorHAnsi"/>
          <w:sz w:val="28"/>
          <w:szCs w:val="28"/>
          <w:lang w:eastAsia="es-HN"/>
        </w:rPr>
        <w:t>Cristo todo te debo, Cristo me diste paz</w:t>
      </w:r>
    </w:p>
    <w:p w:rsidR="00B01D23" w:rsidRDefault="00B01D23" w:rsidP="00B01D23">
      <w:pPr>
        <w:spacing w:after="0" w:line="240" w:lineRule="auto"/>
        <w:jc w:val="center"/>
        <w:outlineLvl w:val="0"/>
        <w:rPr>
          <w:rFonts w:eastAsia="Times New Roman" w:cstheme="minorHAnsi"/>
          <w:bCs/>
          <w:kern w:val="36"/>
          <w:sz w:val="28"/>
          <w:szCs w:val="28"/>
          <w:lang w:eastAsia="es-HN"/>
        </w:rPr>
      </w:pPr>
      <w:r>
        <w:rPr>
          <w:rFonts w:eastAsia="Times New Roman" w:cstheme="minorHAnsi"/>
          <w:bCs/>
          <w:kern w:val="36"/>
          <w:sz w:val="28"/>
          <w:szCs w:val="28"/>
          <w:lang w:eastAsia="es-HN"/>
        </w:rPr>
        <w:t xml:space="preserve">Serví, y fui servido, y ejemplo de servicio </w:t>
      </w:r>
      <w:r>
        <w:rPr>
          <w:rFonts w:eastAsia="Times New Roman" w:cstheme="minorHAnsi"/>
          <w:bCs/>
          <w:kern w:val="36"/>
          <w:sz w:val="28"/>
          <w:szCs w:val="28"/>
          <w:lang w:eastAsia="es-HN"/>
        </w:rPr>
        <w:t xml:space="preserve">tú </w:t>
      </w:r>
      <w:r>
        <w:rPr>
          <w:rFonts w:eastAsia="Times New Roman" w:cstheme="minorHAnsi"/>
          <w:bCs/>
          <w:kern w:val="36"/>
          <w:sz w:val="28"/>
          <w:szCs w:val="28"/>
          <w:lang w:eastAsia="es-HN"/>
        </w:rPr>
        <w:t>me diste</w:t>
      </w:r>
      <w:r>
        <w:rPr>
          <w:rFonts w:eastAsia="Times New Roman" w:cstheme="minorHAnsi"/>
          <w:bCs/>
          <w:kern w:val="36"/>
          <w:sz w:val="28"/>
          <w:szCs w:val="28"/>
          <w:lang w:eastAsia="es-HN"/>
        </w:rPr>
        <w:t>,</w:t>
      </w:r>
    </w:p>
    <w:p w:rsidR="00B01D23" w:rsidRDefault="00B01D23" w:rsidP="00B01D23">
      <w:pPr>
        <w:spacing w:after="0" w:line="240" w:lineRule="auto"/>
        <w:jc w:val="center"/>
        <w:outlineLvl w:val="0"/>
        <w:rPr>
          <w:rFonts w:eastAsia="Times New Roman" w:cstheme="minorHAnsi"/>
          <w:bCs/>
          <w:kern w:val="36"/>
          <w:sz w:val="28"/>
          <w:szCs w:val="28"/>
          <w:lang w:eastAsia="es-HN"/>
        </w:rPr>
      </w:pPr>
      <w:r>
        <w:rPr>
          <w:rFonts w:eastAsia="Times New Roman" w:cstheme="minorHAnsi"/>
          <w:bCs/>
          <w:kern w:val="36"/>
          <w:sz w:val="28"/>
          <w:szCs w:val="28"/>
          <w:lang w:eastAsia="es-HN"/>
        </w:rPr>
        <w:t>Di amor y recibí amor, pero nunca como el que tú me diste</w:t>
      </w:r>
      <w:r>
        <w:rPr>
          <w:rFonts w:eastAsia="Times New Roman" w:cstheme="minorHAnsi"/>
          <w:bCs/>
          <w:kern w:val="36"/>
          <w:sz w:val="28"/>
          <w:szCs w:val="28"/>
          <w:lang w:eastAsia="es-HN"/>
        </w:rPr>
        <w:t>,</w:t>
      </w:r>
    </w:p>
    <w:p w:rsidR="00B01D23" w:rsidRDefault="00B01D23" w:rsidP="00B01D23">
      <w:pPr>
        <w:spacing w:after="0"/>
        <w:jc w:val="center"/>
        <w:rPr>
          <w:rFonts w:cstheme="minorHAnsi"/>
          <w:sz w:val="28"/>
          <w:szCs w:val="28"/>
        </w:rPr>
      </w:pPr>
      <w:r>
        <w:rPr>
          <w:rFonts w:cstheme="minorHAnsi"/>
          <w:sz w:val="28"/>
          <w:szCs w:val="28"/>
        </w:rPr>
        <w:t>Hice y me hicieron, pero nunca como tú lo hiciste</w:t>
      </w:r>
    </w:p>
    <w:p w:rsidR="00B01D23" w:rsidRDefault="00B01D23" w:rsidP="00B01D23">
      <w:pPr>
        <w:spacing w:after="0" w:line="240" w:lineRule="auto"/>
        <w:jc w:val="center"/>
        <w:rPr>
          <w:rFonts w:cstheme="minorHAnsi"/>
          <w:sz w:val="28"/>
          <w:szCs w:val="28"/>
        </w:rPr>
      </w:pPr>
      <w:r>
        <w:rPr>
          <w:rFonts w:cstheme="minorHAnsi"/>
          <w:sz w:val="28"/>
          <w:szCs w:val="28"/>
        </w:rPr>
        <w:t>Sufrí y me hicieron sufrir, pero nadie sufrió por mí como tú lo hiciste</w:t>
      </w:r>
    </w:p>
    <w:p w:rsidR="00B01D23" w:rsidRDefault="00B01D23" w:rsidP="00B01D23">
      <w:pPr>
        <w:spacing w:after="0" w:line="240" w:lineRule="auto"/>
        <w:jc w:val="center"/>
        <w:outlineLvl w:val="0"/>
        <w:rPr>
          <w:rFonts w:eastAsia="Times New Roman" w:cstheme="minorHAnsi"/>
          <w:sz w:val="28"/>
          <w:szCs w:val="28"/>
          <w:lang w:eastAsia="es-HN"/>
        </w:rPr>
      </w:pPr>
      <w:r>
        <w:rPr>
          <w:rFonts w:eastAsia="Times New Roman" w:cstheme="minorHAnsi"/>
          <w:sz w:val="28"/>
          <w:szCs w:val="28"/>
          <w:lang w:eastAsia="es-HN"/>
        </w:rPr>
        <w:t>Cristo todo te debo, Cristo en tu paz he de descansar.</w:t>
      </w:r>
    </w:p>
    <w:p w:rsidR="00B01D23" w:rsidRDefault="00B01D23" w:rsidP="006823C7">
      <w:pPr>
        <w:rPr>
          <w:rFonts w:cstheme="minorHAnsi"/>
          <w:sz w:val="28"/>
          <w:szCs w:val="28"/>
        </w:rPr>
      </w:pPr>
    </w:p>
    <w:p w:rsidR="006823C7" w:rsidRPr="00B01D23" w:rsidRDefault="006823C7" w:rsidP="006823C7">
      <w:pPr>
        <w:rPr>
          <w:rFonts w:cstheme="minorHAnsi"/>
          <w:b/>
          <w:sz w:val="28"/>
          <w:szCs w:val="28"/>
        </w:rPr>
      </w:pPr>
      <w:r w:rsidRPr="00B01D23">
        <w:rPr>
          <w:rFonts w:cstheme="minorHAnsi"/>
          <w:b/>
          <w:sz w:val="28"/>
          <w:szCs w:val="28"/>
        </w:rPr>
        <w:t>Desafío:</w:t>
      </w:r>
    </w:p>
    <w:p w:rsidR="006823C7" w:rsidRDefault="006823C7" w:rsidP="006823C7">
      <w:pPr>
        <w:spacing w:after="0" w:line="240" w:lineRule="auto"/>
        <w:outlineLvl w:val="0"/>
        <w:rPr>
          <w:rFonts w:eastAsia="Times New Roman" w:cstheme="minorHAnsi"/>
          <w:sz w:val="28"/>
          <w:szCs w:val="28"/>
          <w:lang w:eastAsia="es-HN"/>
        </w:rPr>
      </w:pPr>
      <w:r>
        <w:rPr>
          <w:rFonts w:eastAsia="Times New Roman" w:cstheme="minorHAnsi"/>
          <w:sz w:val="28"/>
          <w:szCs w:val="28"/>
          <w:lang w:eastAsia="es-HN"/>
        </w:rPr>
        <w:t>Cristo todo te debo, Cristo me diste paz</w:t>
      </w:r>
    </w:p>
    <w:p w:rsidR="006823C7" w:rsidRDefault="006823C7" w:rsidP="006823C7">
      <w:pPr>
        <w:spacing w:after="0" w:line="240" w:lineRule="auto"/>
        <w:outlineLvl w:val="0"/>
        <w:rPr>
          <w:rFonts w:eastAsia="Times New Roman" w:cstheme="minorHAnsi"/>
          <w:bCs/>
          <w:kern w:val="36"/>
          <w:sz w:val="28"/>
          <w:szCs w:val="28"/>
          <w:lang w:eastAsia="es-HN"/>
        </w:rPr>
      </w:pPr>
      <w:r>
        <w:rPr>
          <w:rFonts w:eastAsia="Times New Roman" w:cstheme="minorHAnsi"/>
          <w:bCs/>
          <w:kern w:val="36"/>
          <w:sz w:val="28"/>
          <w:szCs w:val="28"/>
          <w:lang w:eastAsia="es-HN"/>
        </w:rPr>
        <w:t>Serví, y fui servido, y ejemplo de servicio</w:t>
      </w:r>
      <w:r w:rsidR="00B01D23">
        <w:rPr>
          <w:rFonts w:eastAsia="Times New Roman" w:cstheme="minorHAnsi"/>
          <w:bCs/>
          <w:kern w:val="36"/>
          <w:sz w:val="28"/>
          <w:szCs w:val="28"/>
          <w:lang w:eastAsia="es-HN"/>
        </w:rPr>
        <w:t xml:space="preserve"> tú</w:t>
      </w:r>
      <w:r>
        <w:rPr>
          <w:rFonts w:eastAsia="Times New Roman" w:cstheme="minorHAnsi"/>
          <w:bCs/>
          <w:kern w:val="36"/>
          <w:sz w:val="28"/>
          <w:szCs w:val="28"/>
          <w:lang w:eastAsia="es-HN"/>
        </w:rPr>
        <w:t xml:space="preserve"> me diste</w:t>
      </w:r>
    </w:p>
    <w:p w:rsidR="006823C7" w:rsidRDefault="006823C7" w:rsidP="006823C7">
      <w:pPr>
        <w:spacing w:after="0" w:line="240" w:lineRule="auto"/>
        <w:outlineLvl w:val="0"/>
        <w:rPr>
          <w:rFonts w:eastAsia="Times New Roman" w:cstheme="minorHAnsi"/>
          <w:bCs/>
          <w:kern w:val="36"/>
          <w:sz w:val="28"/>
          <w:szCs w:val="28"/>
          <w:lang w:eastAsia="es-HN"/>
        </w:rPr>
      </w:pPr>
      <w:r>
        <w:rPr>
          <w:rFonts w:eastAsia="Times New Roman" w:cstheme="minorHAnsi"/>
          <w:bCs/>
          <w:kern w:val="36"/>
          <w:sz w:val="28"/>
          <w:szCs w:val="28"/>
          <w:lang w:eastAsia="es-HN"/>
        </w:rPr>
        <w:t>Di amor y recibí amor, pero nunca como el que tú me diste</w:t>
      </w:r>
      <w:r w:rsidR="00B01D23">
        <w:rPr>
          <w:rFonts w:eastAsia="Times New Roman" w:cstheme="minorHAnsi"/>
          <w:bCs/>
          <w:kern w:val="36"/>
          <w:sz w:val="28"/>
          <w:szCs w:val="28"/>
          <w:lang w:eastAsia="es-HN"/>
        </w:rPr>
        <w:t>,</w:t>
      </w:r>
    </w:p>
    <w:p w:rsidR="006823C7" w:rsidRDefault="006823C7" w:rsidP="006823C7">
      <w:pPr>
        <w:spacing w:after="0"/>
        <w:rPr>
          <w:rFonts w:cstheme="minorHAnsi"/>
          <w:sz w:val="28"/>
          <w:szCs w:val="28"/>
        </w:rPr>
      </w:pPr>
      <w:r>
        <w:rPr>
          <w:rFonts w:cstheme="minorHAnsi"/>
          <w:sz w:val="28"/>
          <w:szCs w:val="28"/>
        </w:rPr>
        <w:t>Hice y me hicieron, pero nunca como tú lo hiciste</w:t>
      </w:r>
    </w:p>
    <w:p w:rsidR="006823C7" w:rsidRDefault="006823C7" w:rsidP="006823C7">
      <w:pPr>
        <w:spacing w:after="0" w:line="240" w:lineRule="auto"/>
        <w:rPr>
          <w:rFonts w:cstheme="minorHAnsi"/>
          <w:sz w:val="28"/>
          <w:szCs w:val="28"/>
        </w:rPr>
      </w:pPr>
      <w:r>
        <w:rPr>
          <w:rFonts w:cstheme="minorHAnsi"/>
          <w:sz w:val="28"/>
          <w:szCs w:val="28"/>
        </w:rPr>
        <w:t>Sufrí y me hicieron sufrir, pero nadie sufrió por mí como tú lo hiciste</w:t>
      </w:r>
    </w:p>
    <w:p w:rsidR="006823C7" w:rsidRDefault="006823C7" w:rsidP="006823C7">
      <w:pPr>
        <w:spacing w:after="0" w:line="240" w:lineRule="auto"/>
        <w:outlineLvl w:val="0"/>
        <w:rPr>
          <w:rFonts w:eastAsia="Times New Roman" w:cstheme="minorHAnsi"/>
          <w:sz w:val="28"/>
          <w:szCs w:val="28"/>
          <w:lang w:eastAsia="es-HN"/>
        </w:rPr>
      </w:pPr>
      <w:r>
        <w:rPr>
          <w:rFonts w:eastAsia="Times New Roman" w:cstheme="minorHAnsi"/>
          <w:sz w:val="28"/>
          <w:szCs w:val="28"/>
          <w:lang w:eastAsia="es-HN"/>
        </w:rPr>
        <w:t>Cristo todo te debo, Cristo en tu paz he de descansar.</w:t>
      </w:r>
    </w:p>
    <w:p w:rsidR="006823C7" w:rsidRDefault="006823C7" w:rsidP="006823C7">
      <w:pPr>
        <w:spacing w:after="0" w:line="240" w:lineRule="auto"/>
        <w:outlineLvl w:val="0"/>
        <w:rPr>
          <w:rFonts w:eastAsia="Times New Roman" w:cstheme="minorHAnsi"/>
          <w:sz w:val="20"/>
          <w:szCs w:val="28"/>
          <w:lang w:eastAsia="es-HN"/>
        </w:rPr>
      </w:pP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8"/>
          <w:szCs w:val="28"/>
          <w:lang w:eastAsia="es-HN"/>
        </w:rPr>
        <w:tab/>
      </w:r>
      <w:r>
        <w:rPr>
          <w:rFonts w:eastAsia="Times New Roman" w:cstheme="minorHAnsi"/>
          <w:sz w:val="20"/>
          <w:szCs w:val="28"/>
          <w:lang w:eastAsia="es-HN"/>
        </w:rPr>
        <w:t>Cesar Peña</w:t>
      </w:r>
    </w:p>
    <w:p w:rsidR="003052A7" w:rsidRDefault="003052A7" w:rsidP="006823C7">
      <w:pPr>
        <w:spacing w:after="0" w:line="240" w:lineRule="auto"/>
        <w:outlineLvl w:val="0"/>
        <w:rPr>
          <w:rFonts w:eastAsia="Times New Roman" w:cstheme="minorHAnsi"/>
          <w:sz w:val="28"/>
          <w:szCs w:val="28"/>
          <w:lang w:eastAsia="es-HN"/>
        </w:rPr>
      </w:pPr>
    </w:p>
    <w:sectPr w:rsidR="003052A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770D" w:rsidRDefault="005A770D" w:rsidP="00CA492C">
      <w:pPr>
        <w:spacing w:after="0" w:line="240" w:lineRule="auto"/>
      </w:pPr>
      <w:r>
        <w:separator/>
      </w:r>
    </w:p>
  </w:endnote>
  <w:endnote w:type="continuationSeparator" w:id="0">
    <w:p w:rsidR="005A770D" w:rsidRDefault="005A770D" w:rsidP="00CA49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770D" w:rsidRDefault="005A770D" w:rsidP="00CA492C">
      <w:pPr>
        <w:spacing w:after="0" w:line="240" w:lineRule="auto"/>
      </w:pPr>
      <w:r>
        <w:separator/>
      </w:r>
    </w:p>
  </w:footnote>
  <w:footnote w:type="continuationSeparator" w:id="0">
    <w:p w:rsidR="005A770D" w:rsidRDefault="005A770D" w:rsidP="00CA49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7376607"/>
      <w:docPartObj>
        <w:docPartGallery w:val="Page Numbers (Top of Page)"/>
        <w:docPartUnique/>
      </w:docPartObj>
    </w:sdtPr>
    <w:sdtContent>
      <w:p w:rsidR="00B56975" w:rsidRDefault="00B56975">
        <w:pPr>
          <w:pStyle w:val="Encabezado"/>
          <w:jc w:val="right"/>
        </w:pPr>
        <w:r>
          <w:fldChar w:fldCharType="begin"/>
        </w:r>
        <w:r>
          <w:instrText>PAGE   \* MERGEFORMAT</w:instrText>
        </w:r>
        <w:r>
          <w:fldChar w:fldCharType="separate"/>
        </w:r>
        <w:r w:rsidR="00666D47" w:rsidRPr="00666D47">
          <w:rPr>
            <w:noProof/>
            <w:lang w:val="es-ES"/>
          </w:rPr>
          <w:t>1</w:t>
        </w:r>
        <w:r>
          <w:fldChar w:fldCharType="end"/>
        </w:r>
      </w:p>
    </w:sdtContent>
  </w:sdt>
  <w:p w:rsidR="00B56975" w:rsidRDefault="00B5697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AB6CF0"/>
    <w:multiLevelType w:val="hybridMultilevel"/>
    <w:tmpl w:val="71487686"/>
    <w:lvl w:ilvl="0" w:tplc="480A0001">
      <w:start w:val="1"/>
      <w:numFmt w:val="bullet"/>
      <w:lvlText w:val=""/>
      <w:lvlJc w:val="left"/>
      <w:pPr>
        <w:ind w:left="720" w:hanging="360"/>
      </w:pPr>
      <w:rPr>
        <w:rFonts w:ascii="Symbol" w:hAnsi="Symbol" w:hint="default"/>
      </w:rPr>
    </w:lvl>
    <w:lvl w:ilvl="1" w:tplc="480A0003">
      <w:start w:val="1"/>
      <w:numFmt w:val="bullet"/>
      <w:lvlText w:val="o"/>
      <w:lvlJc w:val="left"/>
      <w:pPr>
        <w:ind w:left="1440" w:hanging="360"/>
      </w:pPr>
      <w:rPr>
        <w:rFonts w:ascii="Courier New" w:hAnsi="Courier New" w:cs="Courier New" w:hint="default"/>
      </w:rPr>
    </w:lvl>
    <w:lvl w:ilvl="2" w:tplc="480A0005">
      <w:start w:val="1"/>
      <w:numFmt w:val="bullet"/>
      <w:lvlText w:val=""/>
      <w:lvlJc w:val="left"/>
      <w:pPr>
        <w:ind w:left="2160" w:hanging="360"/>
      </w:pPr>
      <w:rPr>
        <w:rFonts w:ascii="Wingdings" w:hAnsi="Wingdings" w:hint="default"/>
      </w:rPr>
    </w:lvl>
    <w:lvl w:ilvl="3" w:tplc="480A0001">
      <w:start w:val="1"/>
      <w:numFmt w:val="bullet"/>
      <w:lvlText w:val=""/>
      <w:lvlJc w:val="left"/>
      <w:pPr>
        <w:ind w:left="2880" w:hanging="360"/>
      </w:pPr>
      <w:rPr>
        <w:rFonts w:ascii="Symbol" w:hAnsi="Symbol" w:hint="default"/>
      </w:rPr>
    </w:lvl>
    <w:lvl w:ilvl="4" w:tplc="480A0003">
      <w:start w:val="1"/>
      <w:numFmt w:val="bullet"/>
      <w:lvlText w:val="o"/>
      <w:lvlJc w:val="left"/>
      <w:pPr>
        <w:ind w:left="3600" w:hanging="360"/>
      </w:pPr>
      <w:rPr>
        <w:rFonts w:ascii="Courier New" w:hAnsi="Courier New" w:cs="Courier New" w:hint="default"/>
      </w:rPr>
    </w:lvl>
    <w:lvl w:ilvl="5" w:tplc="480A0005">
      <w:start w:val="1"/>
      <w:numFmt w:val="bullet"/>
      <w:lvlText w:val=""/>
      <w:lvlJc w:val="left"/>
      <w:pPr>
        <w:ind w:left="4320" w:hanging="360"/>
      </w:pPr>
      <w:rPr>
        <w:rFonts w:ascii="Wingdings" w:hAnsi="Wingdings" w:hint="default"/>
      </w:rPr>
    </w:lvl>
    <w:lvl w:ilvl="6" w:tplc="480A0001">
      <w:start w:val="1"/>
      <w:numFmt w:val="bullet"/>
      <w:lvlText w:val=""/>
      <w:lvlJc w:val="left"/>
      <w:pPr>
        <w:ind w:left="5040" w:hanging="360"/>
      </w:pPr>
      <w:rPr>
        <w:rFonts w:ascii="Symbol" w:hAnsi="Symbol" w:hint="default"/>
      </w:rPr>
    </w:lvl>
    <w:lvl w:ilvl="7" w:tplc="480A0003">
      <w:start w:val="1"/>
      <w:numFmt w:val="bullet"/>
      <w:lvlText w:val="o"/>
      <w:lvlJc w:val="left"/>
      <w:pPr>
        <w:ind w:left="5760" w:hanging="360"/>
      </w:pPr>
      <w:rPr>
        <w:rFonts w:ascii="Courier New" w:hAnsi="Courier New" w:cs="Courier New" w:hint="default"/>
      </w:rPr>
    </w:lvl>
    <w:lvl w:ilvl="8" w:tplc="480A0005">
      <w:start w:val="1"/>
      <w:numFmt w:val="bullet"/>
      <w:lvlText w:val=""/>
      <w:lvlJc w:val="left"/>
      <w:pPr>
        <w:ind w:left="6480" w:hanging="360"/>
      </w:pPr>
      <w:rPr>
        <w:rFonts w:ascii="Wingdings" w:hAnsi="Wingdings" w:hint="default"/>
      </w:rPr>
    </w:lvl>
  </w:abstractNum>
  <w:abstractNum w:abstractNumId="1" w15:restartNumberingAfterBreak="0">
    <w:nsid w:val="38015024"/>
    <w:multiLevelType w:val="hybridMultilevel"/>
    <w:tmpl w:val="63648248"/>
    <w:lvl w:ilvl="0" w:tplc="480A0001">
      <w:start w:val="1"/>
      <w:numFmt w:val="bullet"/>
      <w:lvlText w:val=""/>
      <w:lvlJc w:val="left"/>
      <w:pPr>
        <w:ind w:left="720" w:hanging="360"/>
      </w:pPr>
      <w:rPr>
        <w:rFonts w:ascii="Symbol" w:hAnsi="Symbol" w:hint="default"/>
      </w:rPr>
    </w:lvl>
    <w:lvl w:ilvl="1" w:tplc="480A0003">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2" w15:restartNumberingAfterBreak="0">
    <w:nsid w:val="683C1C4B"/>
    <w:multiLevelType w:val="hybridMultilevel"/>
    <w:tmpl w:val="7D0CC6B4"/>
    <w:lvl w:ilvl="0" w:tplc="480A0001">
      <w:start w:val="1"/>
      <w:numFmt w:val="bullet"/>
      <w:lvlText w:val=""/>
      <w:lvlJc w:val="left"/>
      <w:pPr>
        <w:ind w:left="720" w:hanging="360"/>
      </w:pPr>
      <w:rPr>
        <w:rFonts w:ascii="Symbol" w:hAnsi="Symbol" w:hint="default"/>
      </w:rPr>
    </w:lvl>
    <w:lvl w:ilvl="1" w:tplc="480A0003">
      <w:start w:val="1"/>
      <w:numFmt w:val="bullet"/>
      <w:lvlText w:val="o"/>
      <w:lvlJc w:val="left"/>
      <w:pPr>
        <w:ind w:left="1440" w:hanging="360"/>
      </w:pPr>
      <w:rPr>
        <w:rFonts w:ascii="Courier New" w:hAnsi="Courier New" w:cs="Courier New" w:hint="default"/>
      </w:rPr>
    </w:lvl>
    <w:lvl w:ilvl="2" w:tplc="480A0005">
      <w:start w:val="1"/>
      <w:numFmt w:val="bullet"/>
      <w:lvlText w:val=""/>
      <w:lvlJc w:val="left"/>
      <w:pPr>
        <w:ind w:left="2160" w:hanging="360"/>
      </w:pPr>
      <w:rPr>
        <w:rFonts w:ascii="Wingdings" w:hAnsi="Wingdings" w:hint="default"/>
      </w:rPr>
    </w:lvl>
    <w:lvl w:ilvl="3" w:tplc="480A0001">
      <w:start w:val="1"/>
      <w:numFmt w:val="bullet"/>
      <w:lvlText w:val=""/>
      <w:lvlJc w:val="left"/>
      <w:pPr>
        <w:ind w:left="2880" w:hanging="360"/>
      </w:pPr>
      <w:rPr>
        <w:rFonts w:ascii="Symbol" w:hAnsi="Symbol" w:hint="default"/>
      </w:rPr>
    </w:lvl>
    <w:lvl w:ilvl="4" w:tplc="480A0003">
      <w:start w:val="1"/>
      <w:numFmt w:val="bullet"/>
      <w:lvlText w:val="o"/>
      <w:lvlJc w:val="left"/>
      <w:pPr>
        <w:ind w:left="3600" w:hanging="360"/>
      </w:pPr>
      <w:rPr>
        <w:rFonts w:ascii="Courier New" w:hAnsi="Courier New" w:cs="Courier New" w:hint="default"/>
      </w:rPr>
    </w:lvl>
    <w:lvl w:ilvl="5" w:tplc="480A0005">
      <w:start w:val="1"/>
      <w:numFmt w:val="bullet"/>
      <w:lvlText w:val=""/>
      <w:lvlJc w:val="left"/>
      <w:pPr>
        <w:ind w:left="4320" w:hanging="360"/>
      </w:pPr>
      <w:rPr>
        <w:rFonts w:ascii="Wingdings" w:hAnsi="Wingdings" w:hint="default"/>
      </w:rPr>
    </w:lvl>
    <w:lvl w:ilvl="6" w:tplc="480A0001">
      <w:start w:val="1"/>
      <w:numFmt w:val="bullet"/>
      <w:lvlText w:val=""/>
      <w:lvlJc w:val="left"/>
      <w:pPr>
        <w:ind w:left="5040" w:hanging="360"/>
      </w:pPr>
      <w:rPr>
        <w:rFonts w:ascii="Symbol" w:hAnsi="Symbol" w:hint="default"/>
      </w:rPr>
    </w:lvl>
    <w:lvl w:ilvl="7" w:tplc="480A0003">
      <w:start w:val="1"/>
      <w:numFmt w:val="bullet"/>
      <w:lvlText w:val="o"/>
      <w:lvlJc w:val="left"/>
      <w:pPr>
        <w:ind w:left="5760" w:hanging="360"/>
      </w:pPr>
      <w:rPr>
        <w:rFonts w:ascii="Courier New" w:hAnsi="Courier New" w:cs="Courier New" w:hint="default"/>
      </w:rPr>
    </w:lvl>
    <w:lvl w:ilvl="8" w:tplc="480A0005">
      <w:start w:val="1"/>
      <w:numFmt w:val="bullet"/>
      <w:lvlText w:val=""/>
      <w:lvlJc w:val="left"/>
      <w:pPr>
        <w:ind w:left="6480" w:hanging="360"/>
      </w:pPr>
      <w:rPr>
        <w:rFonts w:ascii="Wingdings" w:hAnsi="Wingdings" w:hint="default"/>
      </w:rPr>
    </w:lvl>
  </w:abstractNum>
  <w:abstractNum w:abstractNumId="3" w15:restartNumberingAfterBreak="0">
    <w:nsid w:val="6DBF0AD4"/>
    <w:multiLevelType w:val="hybridMultilevel"/>
    <w:tmpl w:val="37C60A20"/>
    <w:lvl w:ilvl="0" w:tplc="480A0001">
      <w:start w:val="1"/>
      <w:numFmt w:val="bullet"/>
      <w:lvlText w:val=""/>
      <w:lvlJc w:val="left"/>
      <w:pPr>
        <w:ind w:left="720" w:hanging="360"/>
      </w:pPr>
      <w:rPr>
        <w:rFonts w:ascii="Symbol" w:hAnsi="Symbol" w:hint="default"/>
      </w:rPr>
    </w:lvl>
    <w:lvl w:ilvl="1" w:tplc="480A0003">
      <w:start w:val="1"/>
      <w:numFmt w:val="bullet"/>
      <w:lvlText w:val="o"/>
      <w:lvlJc w:val="left"/>
      <w:pPr>
        <w:ind w:left="1440" w:hanging="360"/>
      </w:pPr>
      <w:rPr>
        <w:rFonts w:ascii="Courier New" w:hAnsi="Courier New" w:cs="Courier New" w:hint="default"/>
      </w:rPr>
    </w:lvl>
    <w:lvl w:ilvl="2" w:tplc="480A0005">
      <w:start w:val="1"/>
      <w:numFmt w:val="bullet"/>
      <w:lvlText w:val=""/>
      <w:lvlJc w:val="left"/>
      <w:pPr>
        <w:ind w:left="2160" w:hanging="360"/>
      </w:pPr>
      <w:rPr>
        <w:rFonts w:ascii="Wingdings" w:hAnsi="Wingdings" w:hint="default"/>
      </w:rPr>
    </w:lvl>
    <w:lvl w:ilvl="3" w:tplc="480A0001">
      <w:start w:val="1"/>
      <w:numFmt w:val="bullet"/>
      <w:lvlText w:val=""/>
      <w:lvlJc w:val="left"/>
      <w:pPr>
        <w:ind w:left="2880" w:hanging="360"/>
      </w:pPr>
      <w:rPr>
        <w:rFonts w:ascii="Symbol" w:hAnsi="Symbol" w:hint="default"/>
      </w:rPr>
    </w:lvl>
    <w:lvl w:ilvl="4" w:tplc="480A0003">
      <w:start w:val="1"/>
      <w:numFmt w:val="bullet"/>
      <w:lvlText w:val="o"/>
      <w:lvlJc w:val="left"/>
      <w:pPr>
        <w:ind w:left="3600" w:hanging="360"/>
      </w:pPr>
      <w:rPr>
        <w:rFonts w:ascii="Courier New" w:hAnsi="Courier New" w:cs="Courier New" w:hint="default"/>
      </w:rPr>
    </w:lvl>
    <w:lvl w:ilvl="5" w:tplc="480A0005">
      <w:start w:val="1"/>
      <w:numFmt w:val="bullet"/>
      <w:lvlText w:val=""/>
      <w:lvlJc w:val="left"/>
      <w:pPr>
        <w:ind w:left="4320" w:hanging="360"/>
      </w:pPr>
      <w:rPr>
        <w:rFonts w:ascii="Wingdings" w:hAnsi="Wingdings" w:hint="default"/>
      </w:rPr>
    </w:lvl>
    <w:lvl w:ilvl="6" w:tplc="480A0001">
      <w:start w:val="1"/>
      <w:numFmt w:val="bullet"/>
      <w:lvlText w:val=""/>
      <w:lvlJc w:val="left"/>
      <w:pPr>
        <w:ind w:left="5040" w:hanging="360"/>
      </w:pPr>
      <w:rPr>
        <w:rFonts w:ascii="Symbol" w:hAnsi="Symbol" w:hint="default"/>
      </w:rPr>
    </w:lvl>
    <w:lvl w:ilvl="7" w:tplc="480A0003">
      <w:start w:val="1"/>
      <w:numFmt w:val="bullet"/>
      <w:lvlText w:val="o"/>
      <w:lvlJc w:val="left"/>
      <w:pPr>
        <w:ind w:left="5760" w:hanging="360"/>
      </w:pPr>
      <w:rPr>
        <w:rFonts w:ascii="Courier New" w:hAnsi="Courier New" w:cs="Courier New" w:hint="default"/>
      </w:rPr>
    </w:lvl>
    <w:lvl w:ilvl="8" w:tplc="480A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3C7"/>
    <w:rsid w:val="00272089"/>
    <w:rsid w:val="003052A7"/>
    <w:rsid w:val="003B3595"/>
    <w:rsid w:val="00457A1B"/>
    <w:rsid w:val="005A770D"/>
    <w:rsid w:val="00622C02"/>
    <w:rsid w:val="00666D47"/>
    <w:rsid w:val="006823C7"/>
    <w:rsid w:val="006C6485"/>
    <w:rsid w:val="00720C0F"/>
    <w:rsid w:val="00765987"/>
    <w:rsid w:val="00796A17"/>
    <w:rsid w:val="008E3CC8"/>
    <w:rsid w:val="00945EA2"/>
    <w:rsid w:val="00B01D23"/>
    <w:rsid w:val="00B3021B"/>
    <w:rsid w:val="00B56975"/>
    <w:rsid w:val="00B74263"/>
    <w:rsid w:val="00C26345"/>
    <w:rsid w:val="00CA492C"/>
    <w:rsid w:val="00E15E28"/>
    <w:rsid w:val="00E32B48"/>
    <w:rsid w:val="00E70E5D"/>
    <w:rsid w:val="00E86611"/>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C9A65"/>
  <w15:docId w15:val="{23858A09-38AB-43AB-9CAE-4F5A86C7E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H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823C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823C7"/>
    <w:pPr>
      <w:ind w:left="720"/>
      <w:contextualSpacing/>
    </w:pPr>
  </w:style>
  <w:style w:type="paragraph" w:styleId="Encabezado">
    <w:name w:val="header"/>
    <w:basedOn w:val="Normal"/>
    <w:link w:val="EncabezadoCar"/>
    <w:uiPriority w:val="99"/>
    <w:unhideWhenUsed/>
    <w:rsid w:val="00B3021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21B"/>
  </w:style>
  <w:style w:type="paragraph" w:styleId="Piedepgina">
    <w:name w:val="footer"/>
    <w:basedOn w:val="Normal"/>
    <w:link w:val="PiedepginaCar"/>
    <w:uiPriority w:val="99"/>
    <w:unhideWhenUsed/>
    <w:rsid w:val="00B3021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21B"/>
  </w:style>
  <w:style w:type="paragraph" w:styleId="Textodeglobo">
    <w:name w:val="Balloon Text"/>
    <w:basedOn w:val="Normal"/>
    <w:link w:val="TextodegloboCar"/>
    <w:uiPriority w:val="99"/>
    <w:semiHidden/>
    <w:unhideWhenUsed/>
    <w:rsid w:val="00666D4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66D4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9765620">
      <w:bodyDiv w:val="1"/>
      <w:marLeft w:val="0"/>
      <w:marRight w:val="0"/>
      <w:marTop w:val="0"/>
      <w:marBottom w:val="0"/>
      <w:divBdr>
        <w:top w:val="none" w:sz="0" w:space="0" w:color="auto"/>
        <w:left w:val="none" w:sz="0" w:space="0" w:color="auto"/>
        <w:bottom w:val="none" w:sz="0" w:space="0" w:color="auto"/>
        <w:right w:val="none" w:sz="0" w:space="0" w:color="auto"/>
      </w:divBdr>
    </w:div>
    <w:div w:id="753405316">
      <w:bodyDiv w:val="1"/>
      <w:marLeft w:val="0"/>
      <w:marRight w:val="0"/>
      <w:marTop w:val="0"/>
      <w:marBottom w:val="0"/>
      <w:divBdr>
        <w:top w:val="none" w:sz="0" w:space="0" w:color="auto"/>
        <w:left w:val="none" w:sz="0" w:space="0" w:color="auto"/>
        <w:bottom w:val="none" w:sz="0" w:space="0" w:color="auto"/>
        <w:right w:val="none" w:sz="0" w:space="0" w:color="auto"/>
      </w:divBdr>
    </w:div>
    <w:div w:id="987396615">
      <w:bodyDiv w:val="1"/>
      <w:marLeft w:val="0"/>
      <w:marRight w:val="0"/>
      <w:marTop w:val="0"/>
      <w:marBottom w:val="0"/>
      <w:divBdr>
        <w:top w:val="none" w:sz="0" w:space="0" w:color="auto"/>
        <w:left w:val="none" w:sz="0" w:space="0" w:color="auto"/>
        <w:bottom w:val="none" w:sz="0" w:space="0" w:color="auto"/>
        <w:right w:val="none" w:sz="0" w:space="0" w:color="auto"/>
      </w:divBdr>
    </w:div>
    <w:div w:id="1211187590">
      <w:bodyDiv w:val="1"/>
      <w:marLeft w:val="0"/>
      <w:marRight w:val="0"/>
      <w:marTop w:val="0"/>
      <w:marBottom w:val="0"/>
      <w:divBdr>
        <w:top w:val="none" w:sz="0" w:space="0" w:color="auto"/>
        <w:left w:val="none" w:sz="0" w:space="0" w:color="auto"/>
        <w:bottom w:val="none" w:sz="0" w:space="0" w:color="auto"/>
        <w:right w:val="none" w:sz="0" w:space="0" w:color="auto"/>
      </w:divBdr>
    </w:div>
    <w:div w:id="1320386559">
      <w:bodyDiv w:val="1"/>
      <w:marLeft w:val="0"/>
      <w:marRight w:val="0"/>
      <w:marTop w:val="0"/>
      <w:marBottom w:val="0"/>
      <w:divBdr>
        <w:top w:val="none" w:sz="0" w:space="0" w:color="auto"/>
        <w:left w:val="none" w:sz="0" w:space="0" w:color="auto"/>
        <w:bottom w:val="none" w:sz="0" w:space="0" w:color="auto"/>
        <w:right w:val="none" w:sz="0" w:space="0" w:color="auto"/>
      </w:divBdr>
    </w:div>
    <w:div w:id="1710374580">
      <w:bodyDiv w:val="1"/>
      <w:marLeft w:val="0"/>
      <w:marRight w:val="0"/>
      <w:marTop w:val="0"/>
      <w:marBottom w:val="0"/>
      <w:divBdr>
        <w:top w:val="none" w:sz="0" w:space="0" w:color="auto"/>
        <w:left w:val="none" w:sz="0" w:space="0" w:color="auto"/>
        <w:bottom w:val="none" w:sz="0" w:space="0" w:color="auto"/>
        <w:right w:val="none" w:sz="0" w:space="0" w:color="auto"/>
      </w:divBdr>
    </w:div>
    <w:div w:id="2023626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2388</Words>
  <Characters>13615</Characters>
  <Application>Microsoft Office Word</Application>
  <DocSecurity>0</DocSecurity>
  <Lines>113</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Cesar Peña</dc:creator>
  <cp:lastModifiedBy>Julio y Sara Pacheco</cp:lastModifiedBy>
  <cp:revision>2</cp:revision>
  <cp:lastPrinted>2017-07-23T14:59:00Z</cp:lastPrinted>
  <dcterms:created xsi:type="dcterms:W3CDTF">2017-07-23T15:01:00Z</dcterms:created>
  <dcterms:modified xsi:type="dcterms:W3CDTF">2017-07-23T15:01:00Z</dcterms:modified>
</cp:coreProperties>
</file>