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049D4" w:rsidRPr="00526B50" w:rsidRDefault="00F049D4" w:rsidP="00F049D4">
      <w:pPr>
        <w:jc w:val="center"/>
        <w:rPr>
          <w:rFonts w:asciiTheme="majorHAnsi" w:hAnsiTheme="majorHAnsi" w:cstheme="majorHAnsi"/>
          <w:b/>
          <w:color w:val="1F3864" w:themeColor="accent1" w:themeShade="80"/>
          <w:sz w:val="24"/>
          <w:szCs w:val="24"/>
          <w:lang w:val="es-HN"/>
        </w:rPr>
      </w:pPr>
      <w:bookmarkStart w:id="0" w:name="_Hlk488551312"/>
      <w:r w:rsidRPr="00526B50">
        <w:rPr>
          <w:rFonts w:asciiTheme="majorHAnsi" w:hAnsiTheme="majorHAnsi" w:cstheme="majorHAnsi"/>
          <w:b/>
          <w:color w:val="1F3864" w:themeColor="accent1" w:themeShade="80"/>
          <w:sz w:val="24"/>
          <w:szCs w:val="24"/>
          <w:lang w:val="es-HN"/>
        </w:rPr>
        <w:t>LA IGLESIA BAUTISTA COMUNIÓN ENSEÑA QUE:</w:t>
      </w:r>
    </w:p>
    <w:p w:rsidR="00D72EB8" w:rsidRPr="00526B50" w:rsidRDefault="00D72EB8" w:rsidP="00F049D4">
      <w:pPr>
        <w:jc w:val="center"/>
        <w:rPr>
          <w:rFonts w:asciiTheme="majorHAnsi" w:hAnsiTheme="majorHAnsi" w:cstheme="majorHAnsi"/>
          <w:b/>
          <w:color w:val="1F3864" w:themeColor="accent1" w:themeShade="80"/>
          <w:sz w:val="24"/>
          <w:szCs w:val="24"/>
        </w:rPr>
      </w:pPr>
    </w:p>
    <w:p w:rsidR="00F049D4" w:rsidRPr="00526B50" w:rsidRDefault="00F049D4" w:rsidP="00F049D4">
      <w:pPr>
        <w:jc w:val="center"/>
        <w:rPr>
          <w:rFonts w:asciiTheme="majorHAnsi" w:hAnsiTheme="majorHAnsi" w:cstheme="majorHAnsi"/>
          <w:b/>
          <w:color w:val="1F3864" w:themeColor="accent1" w:themeShade="80"/>
          <w:sz w:val="24"/>
          <w:szCs w:val="24"/>
        </w:rPr>
      </w:pPr>
      <w:r w:rsidRPr="00526B50">
        <w:rPr>
          <w:rFonts w:asciiTheme="majorHAnsi" w:hAnsiTheme="majorHAnsi" w:cstheme="majorHAnsi"/>
          <w:b/>
          <w:color w:val="1F3864" w:themeColor="accent1" w:themeShade="80"/>
          <w:sz w:val="24"/>
          <w:szCs w:val="24"/>
        </w:rPr>
        <w:t>LAS ESCRITURAS</w:t>
      </w:r>
    </w:p>
    <w:p w:rsidR="00F049D4" w:rsidRPr="00526B50" w:rsidRDefault="00F049D4" w:rsidP="00F049D4">
      <w:pPr>
        <w:jc w:val="both"/>
        <w:rPr>
          <w:rFonts w:asciiTheme="majorHAnsi" w:hAnsiTheme="majorHAnsi" w:cstheme="majorHAnsi"/>
          <w:color w:val="1F3864" w:themeColor="accent1" w:themeShade="80"/>
          <w:sz w:val="24"/>
          <w:szCs w:val="24"/>
        </w:rPr>
      </w:pPr>
      <w:r w:rsidRPr="00526B50">
        <w:rPr>
          <w:rFonts w:asciiTheme="majorHAnsi" w:hAnsiTheme="majorHAnsi" w:cstheme="majorHAnsi"/>
          <w:color w:val="1F3864" w:themeColor="accent1" w:themeShade="80"/>
          <w:sz w:val="24"/>
          <w:szCs w:val="24"/>
          <w:lang w:val="es-HN"/>
        </w:rPr>
        <w:t>L</w:t>
      </w:r>
      <w:r w:rsidRPr="00526B50">
        <w:rPr>
          <w:rFonts w:asciiTheme="majorHAnsi" w:hAnsiTheme="majorHAnsi" w:cstheme="majorHAnsi"/>
          <w:color w:val="1F3864" w:themeColor="accent1" w:themeShade="80"/>
          <w:sz w:val="24"/>
          <w:szCs w:val="24"/>
        </w:rPr>
        <w:t>a Biblia</w:t>
      </w:r>
      <w:r w:rsidRPr="00526B50">
        <w:rPr>
          <w:rFonts w:asciiTheme="majorHAnsi" w:hAnsiTheme="majorHAnsi" w:cstheme="majorHAnsi"/>
          <w:b/>
          <w:color w:val="1F3864" w:themeColor="accent1" w:themeShade="80"/>
          <w:sz w:val="24"/>
          <w:szCs w:val="24"/>
        </w:rPr>
        <w:t xml:space="preserve"> es la revelación escrita de Dios al hombre</w:t>
      </w:r>
      <w:r w:rsidRPr="00526B50">
        <w:rPr>
          <w:rFonts w:asciiTheme="majorHAnsi" w:hAnsiTheme="majorHAnsi" w:cstheme="majorHAnsi"/>
          <w:color w:val="1F3864" w:themeColor="accent1" w:themeShade="80"/>
          <w:sz w:val="24"/>
          <w:szCs w:val="24"/>
        </w:rPr>
        <w:t xml:space="preserve">, y de esta manera los sesenta y seis libros de la Biblia que nos han sido dados por el Espíritu Santo constituyen la Palabra de Dios </w:t>
      </w:r>
      <w:r w:rsidRPr="00526B50">
        <w:rPr>
          <w:rFonts w:asciiTheme="majorHAnsi" w:hAnsiTheme="majorHAnsi" w:cstheme="majorHAnsi"/>
          <w:b/>
          <w:color w:val="1F3864" w:themeColor="accent1" w:themeShade="80"/>
          <w:sz w:val="24"/>
          <w:szCs w:val="24"/>
        </w:rPr>
        <w:t>plenaria</w:t>
      </w:r>
      <w:r w:rsidRPr="00526B50">
        <w:rPr>
          <w:rFonts w:asciiTheme="majorHAnsi" w:hAnsiTheme="majorHAnsi" w:cstheme="majorHAnsi"/>
          <w:color w:val="1F3864" w:themeColor="accent1" w:themeShade="80"/>
          <w:sz w:val="24"/>
          <w:szCs w:val="24"/>
        </w:rPr>
        <w:t xml:space="preserve"> (inspirada en todas sus partes por igual)</w:t>
      </w:r>
      <w:r w:rsidRPr="00526B50">
        <w:rPr>
          <w:rFonts w:asciiTheme="majorHAnsi" w:hAnsiTheme="majorHAnsi" w:cstheme="majorHAnsi"/>
          <w:color w:val="1F3864" w:themeColor="accent1" w:themeShade="80"/>
          <w:sz w:val="24"/>
          <w:szCs w:val="24"/>
          <w:lang w:val="es-HN"/>
        </w:rPr>
        <w:t>. Creemos que la</w:t>
      </w:r>
      <w:r w:rsidRPr="00526B50">
        <w:rPr>
          <w:rFonts w:asciiTheme="majorHAnsi" w:hAnsiTheme="majorHAnsi" w:cstheme="majorHAnsi"/>
          <w:color w:val="1F3864" w:themeColor="accent1" w:themeShade="80"/>
          <w:sz w:val="24"/>
          <w:szCs w:val="24"/>
        </w:rPr>
        <w:t xml:space="preserve"> Palabra de Dios </w:t>
      </w:r>
      <w:r w:rsidRPr="00526B50">
        <w:rPr>
          <w:rFonts w:asciiTheme="majorHAnsi" w:hAnsiTheme="majorHAnsi" w:cstheme="majorHAnsi"/>
          <w:b/>
          <w:color w:val="1F3864" w:themeColor="accent1" w:themeShade="80"/>
          <w:sz w:val="24"/>
          <w:szCs w:val="24"/>
        </w:rPr>
        <w:t>es una revelación objetiva, proposicional</w:t>
      </w:r>
      <w:r w:rsidRPr="00526B50">
        <w:rPr>
          <w:rFonts w:asciiTheme="majorHAnsi" w:hAnsiTheme="majorHAnsi" w:cstheme="majorHAnsi"/>
          <w:color w:val="1F3864" w:themeColor="accent1" w:themeShade="80"/>
          <w:sz w:val="24"/>
          <w:szCs w:val="24"/>
        </w:rPr>
        <w:t xml:space="preserve">, </w:t>
      </w:r>
      <w:r w:rsidRPr="00526B50">
        <w:rPr>
          <w:rFonts w:asciiTheme="majorHAnsi" w:hAnsiTheme="majorHAnsi" w:cstheme="majorHAnsi"/>
          <w:b/>
          <w:color w:val="1F3864" w:themeColor="accent1" w:themeShade="80"/>
          <w:sz w:val="24"/>
          <w:szCs w:val="24"/>
        </w:rPr>
        <w:t>verbalmente inspirada en cada palabra</w:t>
      </w:r>
      <w:r w:rsidRPr="00526B50">
        <w:rPr>
          <w:rFonts w:asciiTheme="majorHAnsi" w:hAnsiTheme="majorHAnsi" w:cstheme="majorHAnsi"/>
          <w:color w:val="1F3864" w:themeColor="accent1" w:themeShade="80"/>
          <w:sz w:val="24"/>
          <w:szCs w:val="24"/>
        </w:rPr>
        <w:t xml:space="preserve">, </w:t>
      </w:r>
      <w:r w:rsidRPr="00526B50">
        <w:rPr>
          <w:rFonts w:asciiTheme="majorHAnsi" w:hAnsiTheme="majorHAnsi" w:cstheme="majorHAnsi"/>
          <w:b/>
          <w:color w:val="1F3864" w:themeColor="accent1" w:themeShade="80"/>
          <w:sz w:val="24"/>
          <w:szCs w:val="24"/>
        </w:rPr>
        <w:t>absolutamente inerrante</w:t>
      </w:r>
      <w:r w:rsidRPr="00526B50">
        <w:rPr>
          <w:rFonts w:asciiTheme="majorHAnsi" w:hAnsiTheme="majorHAnsi" w:cstheme="majorHAnsi"/>
          <w:color w:val="1F3864" w:themeColor="accent1" w:themeShade="80"/>
          <w:sz w:val="24"/>
          <w:szCs w:val="24"/>
        </w:rPr>
        <w:t xml:space="preserve"> </w:t>
      </w:r>
      <w:r w:rsidRPr="00526B50">
        <w:rPr>
          <w:rFonts w:asciiTheme="majorHAnsi" w:hAnsiTheme="majorHAnsi" w:cstheme="majorHAnsi"/>
          <w:b/>
          <w:color w:val="1F3864" w:themeColor="accent1" w:themeShade="80"/>
          <w:sz w:val="24"/>
          <w:szCs w:val="24"/>
        </w:rPr>
        <w:t>en los documentos originales</w:t>
      </w:r>
      <w:r w:rsidRPr="00526B50">
        <w:rPr>
          <w:rFonts w:asciiTheme="majorHAnsi" w:hAnsiTheme="majorHAnsi" w:cstheme="majorHAnsi"/>
          <w:color w:val="1F3864" w:themeColor="accent1" w:themeShade="80"/>
          <w:sz w:val="24"/>
          <w:szCs w:val="24"/>
        </w:rPr>
        <w:t xml:space="preserve">, </w:t>
      </w:r>
      <w:r w:rsidRPr="00526B50">
        <w:rPr>
          <w:rFonts w:asciiTheme="majorHAnsi" w:hAnsiTheme="majorHAnsi" w:cstheme="majorHAnsi"/>
          <w:b/>
          <w:color w:val="1F3864" w:themeColor="accent1" w:themeShade="80"/>
          <w:sz w:val="24"/>
          <w:szCs w:val="24"/>
        </w:rPr>
        <w:t>infalible, y exhalada por Dios</w:t>
      </w:r>
      <w:r w:rsidRPr="00526B50">
        <w:rPr>
          <w:rFonts w:asciiTheme="majorHAnsi" w:hAnsiTheme="majorHAnsi" w:cstheme="majorHAnsi"/>
          <w:color w:val="1F3864" w:themeColor="accent1" w:themeShade="80"/>
          <w:sz w:val="24"/>
          <w:szCs w:val="24"/>
        </w:rPr>
        <w:t>.</w:t>
      </w:r>
      <w:r w:rsidR="00D72EB8" w:rsidRPr="00526B50">
        <w:rPr>
          <w:rFonts w:asciiTheme="majorHAnsi" w:hAnsiTheme="majorHAnsi" w:cstheme="majorHAnsi"/>
          <w:color w:val="1F3864" w:themeColor="accent1" w:themeShade="80"/>
          <w:sz w:val="24"/>
          <w:szCs w:val="24"/>
          <w:lang w:val="es-HN"/>
        </w:rPr>
        <w:t xml:space="preserve"> </w:t>
      </w:r>
      <w:r w:rsidRPr="00526B50">
        <w:rPr>
          <w:rFonts w:asciiTheme="majorHAnsi" w:hAnsiTheme="majorHAnsi" w:cstheme="majorHAnsi"/>
          <w:color w:val="1F3864" w:themeColor="accent1" w:themeShade="80"/>
          <w:sz w:val="24"/>
          <w:szCs w:val="24"/>
          <w:lang w:val="es-HN"/>
        </w:rPr>
        <w:t>L</w:t>
      </w:r>
      <w:r w:rsidRPr="00526B50">
        <w:rPr>
          <w:rFonts w:asciiTheme="majorHAnsi" w:hAnsiTheme="majorHAnsi" w:cstheme="majorHAnsi"/>
          <w:color w:val="1F3864" w:themeColor="accent1" w:themeShade="80"/>
          <w:sz w:val="24"/>
          <w:szCs w:val="24"/>
        </w:rPr>
        <w:t xml:space="preserve">a Biblia constituye </w:t>
      </w:r>
      <w:r w:rsidRPr="00526B50">
        <w:rPr>
          <w:rFonts w:asciiTheme="majorHAnsi" w:hAnsiTheme="majorHAnsi" w:cstheme="majorHAnsi"/>
          <w:b/>
          <w:color w:val="1F3864" w:themeColor="accent1" w:themeShade="80"/>
          <w:sz w:val="24"/>
          <w:szCs w:val="24"/>
        </w:rPr>
        <w:t>el único estándar infalible de fe y práctica</w:t>
      </w:r>
      <w:r w:rsidRPr="00526B50">
        <w:rPr>
          <w:rFonts w:asciiTheme="majorHAnsi" w:hAnsiTheme="majorHAnsi" w:cstheme="majorHAnsi"/>
          <w:b/>
          <w:color w:val="1F3864" w:themeColor="accent1" w:themeShade="80"/>
          <w:sz w:val="24"/>
          <w:szCs w:val="24"/>
          <w:lang w:val="es-HN"/>
        </w:rPr>
        <w:t>.</w:t>
      </w:r>
      <w:r w:rsidRPr="00526B50">
        <w:rPr>
          <w:rFonts w:asciiTheme="majorHAnsi" w:hAnsiTheme="majorHAnsi" w:cstheme="majorHAnsi"/>
          <w:color w:val="1F3864" w:themeColor="accent1" w:themeShade="80"/>
          <w:sz w:val="24"/>
          <w:szCs w:val="24"/>
        </w:rPr>
        <w:t xml:space="preserve"> </w:t>
      </w:r>
    </w:p>
    <w:p w:rsidR="00F049D4" w:rsidRPr="00526B50" w:rsidRDefault="00F049D4" w:rsidP="00F049D4">
      <w:pPr>
        <w:jc w:val="both"/>
        <w:rPr>
          <w:rFonts w:asciiTheme="majorHAnsi" w:hAnsiTheme="majorHAnsi" w:cstheme="majorHAnsi"/>
          <w:color w:val="1F3864" w:themeColor="accent1" w:themeShade="80"/>
          <w:sz w:val="24"/>
          <w:szCs w:val="24"/>
        </w:rPr>
      </w:pPr>
    </w:p>
    <w:p w:rsidR="00F049D4" w:rsidRPr="00526B50" w:rsidRDefault="00F049D4" w:rsidP="00F049D4">
      <w:pPr>
        <w:jc w:val="center"/>
        <w:rPr>
          <w:rFonts w:asciiTheme="majorHAnsi" w:hAnsiTheme="majorHAnsi" w:cstheme="majorHAnsi"/>
          <w:b/>
          <w:color w:val="1F3864" w:themeColor="accent1" w:themeShade="80"/>
          <w:sz w:val="24"/>
          <w:szCs w:val="24"/>
        </w:rPr>
      </w:pPr>
      <w:r w:rsidRPr="00526B50">
        <w:rPr>
          <w:rFonts w:asciiTheme="majorHAnsi" w:hAnsiTheme="majorHAnsi" w:cstheme="majorHAnsi"/>
          <w:b/>
          <w:color w:val="1F3864" w:themeColor="accent1" w:themeShade="80"/>
          <w:sz w:val="24"/>
          <w:szCs w:val="24"/>
        </w:rPr>
        <w:t>DIOS</w:t>
      </w:r>
    </w:p>
    <w:p w:rsidR="00F049D4" w:rsidRPr="00526B50" w:rsidRDefault="00F049D4" w:rsidP="00F049D4">
      <w:pPr>
        <w:jc w:val="both"/>
        <w:rPr>
          <w:rFonts w:asciiTheme="majorHAnsi" w:hAnsiTheme="majorHAnsi" w:cstheme="majorHAnsi"/>
          <w:color w:val="1F3864" w:themeColor="accent1" w:themeShade="80"/>
          <w:sz w:val="24"/>
          <w:szCs w:val="24"/>
        </w:rPr>
      </w:pPr>
      <w:r w:rsidRPr="00526B50">
        <w:rPr>
          <w:rFonts w:asciiTheme="majorHAnsi" w:hAnsiTheme="majorHAnsi" w:cstheme="majorHAnsi"/>
          <w:b/>
          <w:color w:val="1F3864" w:themeColor="accent1" w:themeShade="80"/>
          <w:sz w:val="24"/>
          <w:szCs w:val="24"/>
          <w:lang w:val="es-HN"/>
        </w:rPr>
        <w:t>N</w:t>
      </w:r>
      <w:r w:rsidRPr="00526B50">
        <w:rPr>
          <w:rFonts w:asciiTheme="majorHAnsi" w:hAnsiTheme="majorHAnsi" w:cstheme="majorHAnsi"/>
          <w:b/>
          <w:color w:val="1F3864" w:themeColor="accent1" w:themeShade="80"/>
          <w:sz w:val="24"/>
          <w:szCs w:val="24"/>
        </w:rPr>
        <w:t>o hay más que un Dios vivo y verdadero</w:t>
      </w:r>
      <w:r w:rsidRPr="00526B50">
        <w:rPr>
          <w:rFonts w:asciiTheme="majorHAnsi" w:hAnsiTheme="majorHAnsi" w:cstheme="majorHAnsi"/>
          <w:color w:val="1F3864" w:themeColor="accent1" w:themeShade="80"/>
          <w:sz w:val="24"/>
          <w:szCs w:val="24"/>
        </w:rPr>
        <w:t xml:space="preserve">, </w:t>
      </w:r>
      <w:r w:rsidRPr="00526B50">
        <w:rPr>
          <w:rFonts w:asciiTheme="majorHAnsi" w:hAnsiTheme="majorHAnsi" w:cstheme="majorHAnsi"/>
          <w:b/>
          <w:color w:val="1F3864" w:themeColor="accent1" w:themeShade="80"/>
          <w:sz w:val="24"/>
          <w:szCs w:val="24"/>
        </w:rPr>
        <w:t>un Espíritu infinito, que todo lo sabe</w:t>
      </w:r>
      <w:r w:rsidRPr="00526B50">
        <w:rPr>
          <w:rFonts w:asciiTheme="majorHAnsi" w:hAnsiTheme="majorHAnsi" w:cstheme="majorHAnsi"/>
          <w:color w:val="1F3864" w:themeColor="accent1" w:themeShade="80"/>
          <w:sz w:val="24"/>
          <w:szCs w:val="24"/>
        </w:rPr>
        <w:t xml:space="preserve">, </w:t>
      </w:r>
      <w:r w:rsidRPr="00526B50">
        <w:rPr>
          <w:rFonts w:asciiTheme="majorHAnsi" w:hAnsiTheme="majorHAnsi" w:cstheme="majorHAnsi"/>
          <w:b/>
          <w:color w:val="1F3864" w:themeColor="accent1" w:themeShade="80"/>
          <w:sz w:val="24"/>
          <w:szCs w:val="24"/>
        </w:rPr>
        <w:t>perfecto en todos Sus atributos, uno en esencia, existiendo eternamente en tres Personas—Padre, Hijo, y Espíritu Santo</w:t>
      </w:r>
      <w:r w:rsidRPr="00526B50">
        <w:rPr>
          <w:rFonts w:asciiTheme="majorHAnsi" w:hAnsiTheme="majorHAnsi" w:cstheme="majorHAnsi"/>
          <w:color w:val="1F3864" w:themeColor="accent1" w:themeShade="80"/>
          <w:sz w:val="24"/>
          <w:szCs w:val="24"/>
        </w:rPr>
        <w:t>—</w:t>
      </w:r>
      <w:r w:rsidRPr="00526B50">
        <w:rPr>
          <w:rFonts w:asciiTheme="majorHAnsi" w:hAnsiTheme="majorHAnsi" w:cstheme="majorHAnsi"/>
          <w:b/>
          <w:color w:val="1F3864" w:themeColor="accent1" w:themeShade="80"/>
          <w:sz w:val="24"/>
          <w:szCs w:val="24"/>
        </w:rPr>
        <w:t>mereciendo adoración y obediencia cada uno por igual</w:t>
      </w:r>
      <w:r w:rsidRPr="00526B50">
        <w:rPr>
          <w:rFonts w:asciiTheme="majorHAnsi" w:hAnsiTheme="majorHAnsi" w:cstheme="majorHAnsi"/>
          <w:color w:val="1F3864" w:themeColor="accent1" w:themeShade="80"/>
          <w:sz w:val="24"/>
          <w:szCs w:val="24"/>
        </w:rPr>
        <w:t xml:space="preserve">. </w:t>
      </w:r>
    </w:p>
    <w:p w:rsidR="005E2C4C" w:rsidRPr="00526B50" w:rsidRDefault="005E2C4C" w:rsidP="00F049D4">
      <w:pPr>
        <w:jc w:val="both"/>
        <w:rPr>
          <w:rFonts w:asciiTheme="majorHAnsi" w:hAnsiTheme="majorHAnsi" w:cstheme="majorHAnsi"/>
          <w:color w:val="1F3864" w:themeColor="accent1" w:themeShade="80"/>
          <w:sz w:val="24"/>
          <w:szCs w:val="24"/>
        </w:rPr>
      </w:pPr>
    </w:p>
    <w:p w:rsidR="00F049D4" w:rsidRPr="00526B50" w:rsidRDefault="00F049D4" w:rsidP="00F049D4">
      <w:pPr>
        <w:jc w:val="both"/>
        <w:rPr>
          <w:rFonts w:asciiTheme="majorHAnsi" w:hAnsiTheme="majorHAnsi" w:cstheme="majorHAnsi"/>
          <w:color w:val="1F3864" w:themeColor="accent1" w:themeShade="80"/>
          <w:sz w:val="24"/>
          <w:szCs w:val="24"/>
        </w:rPr>
      </w:pPr>
      <w:r w:rsidRPr="00526B50">
        <w:rPr>
          <w:rFonts w:asciiTheme="majorHAnsi" w:hAnsiTheme="majorHAnsi" w:cstheme="majorHAnsi"/>
          <w:b/>
          <w:color w:val="1F3864" w:themeColor="accent1" w:themeShade="80"/>
          <w:sz w:val="24"/>
          <w:szCs w:val="24"/>
        </w:rPr>
        <w:t>Dios el Padre</w:t>
      </w:r>
      <w:r w:rsidRPr="00526B50">
        <w:rPr>
          <w:rFonts w:asciiTheme="majorHAnsi" w:hAnsiTheme="majorHAnsi" w:cstheme="majorHAnsi"/>
          <w:color w:val="1F3864" w:themeColor="accent1" w:themeShade="80"/>
          <w:sz w:val="24"/>
          <w:szCs w:val="24"/>
        </w:rPr>
        <w:t xml:space="preserve"> </w:t>
      </w:r>
    </w:p>
    <w:p w:rsidR="00F049D4" w:rsidRPr="00526B50" w:rsidRDefault="00F049D4" w:rsidP="00F049D4">
      <w:pPr>
        <w:jc w:val="both"/>
        <w:rPr>
          <w:rFonts w:asciiTheme="majorHAnsi" w:hAnsiTheme="majorHAnsi" w:cstheme="majorHAnsi"/>
          <w:b/>
          <w:color w:val="1F3864" w:themeColor="accent1" w:themeShade="80"/>
          <w:sz w:val="24"/>
          <w:szCs w:val="24"/>
        </w:rPr>
      </w:pPr>
      <w:r w:rsidRPr="00526B50">
        <w:rPr>
          <w:rFonts w:asciiTheme="majorHAnsi" w:hAnsiTheme="majorHAnsi" w:cstheme="majorHAnsi"/>
          <w:color w:val="1F3864" w:themeColor="accent1" w:themeShade="80"/>
          <w:sz w:val="24"/>
          <w:szCs w:val="24"/>
          <w:lang w:val="es-HN"/>
        </w:rPr>
        <w:t>L</w:t>
      </w:r>
      <w:r w:rsidRPr="00526B50">
        <w:rPr>
          <w:rFonts w:asciiTheme="majorHAnsi" w:hAnsiTheme="majorHAnsi" w:cstheme="majorHAnsi"/>
          <w:color w:val="1F3864" w:themeColor="accent1" w:themeShade="80"/>
          <w:sz w:val="24"/>
          <w:szCs w:val="24"/>
        </w:rPr>
        <w:t xml:space="preserve">a primera persona de la Trinidad </w:t>
      </w:r>
      <w:r w:rsidRPr="00526B50">
        <w:rPr>
          <w:rFonts w:asciiTheme="majorHAnsi" w:hAnsiTheme="majorHAnsi" w:cstheme="majorHAnsi"/>
          <w:b/>
          <w:color w:val="1F3864" w:themeColor="accent1" w:themeShade="80"/>
          <w:sz w:val="24"/>
          <w:szCs w:val="24"/>
        </w:rPr>
        <w:t xml:space="preserve">ordena y dispone todas las cosas </w:t>
      </w:r>
      <w:r w:rsidR="007645CE" w:rsidRPr="00526B50">
        <w:rPr>
          <w:rFonts w:asciiTheme="majorHAnsi" w:hAnsiTheme="majorHAnsi" w:cstheme="majorHAnsi"/>
          <w:b/>
          <w:color w:val="1F3864" w:themeColor="accent1" w:themeShade="80"/>
          <w:sz w:val="24"/>
          <w:szCs w:val="24"/>
        </w:rPr>
        <w:t>de acuerdo con</w:t>
      </w:r>
      <w:r w:rsidRPr="00526B50">
        <w:rPr>
          <w:rFonts w:asciiTheme="majorHAnsi" w:hAnsiTheme="majorHAnsi" w:cstheme="majorHAnsi"/>
          <w:b/>
          <w:color w:val="1F3864" w:themeColor="accent1" w:themeShade="80"/>
          <w:sz w:val="24"/>
          <w:szCs w:val="24"/>
        </w:rPr>
        <w:t xml:space="preserve"> Su propósito y gracia</w:t>
      </w:r>
      <w:r w:rsidRPr="00526B50">
        <w:rPr>
          <w:rFonts w:asciiTheme="majorHAnsi" w:hAnsiTheme="majorHAnsi" w:cstheme="majorHAnsi"/>
          <w:color w:val="1F3864" w:themeColor="accent1" w:themeShade="80"/>
          <w:sz w:val="24"/>
          <w:szCs w:val="24"/>
        </w:rPr>
        <w:t xml:space="preserve">. </w:t>
      </w:r>
      <w:r w:rsidRPr="00526B50">
        <w:rPr>
          <w:rFonts w:asciiTheme="majorHAnsi" w:hAnsiTheme="majorHAnsi" w:cstheme="majorHAnsi"/>
          <w:b/>
          <w:color w:val="1F3864" w:themeColor="accent1" w:themeShade="80"/>
          <w:sz w:val="24"/>
          <w:szCs w:val="24"/>
        </w:rPr>
        <w:t>El es el Creador de todas las cosas</w:t>
      </w:r>
      <w:r w:rsidRPr="00526B50">
        <w:rPr>
          <w:rFonts w:asciiTheme="majorHAnsi" w:hAnsiTheme="majorHAnsi" w:cstheme="majorHAnsi"/>
          <w:color w:val="1F3864" w:themeColor="accent1" w:themeShade="80"/>
          <w:sz w:val="24"/>
          <w:szCs w:val="24"/>
        </w:rPr>
        <w:t xml:space="preserve">. Como el único </w:t>
      </w:r>
      <w:r w:rsidRPr="00526B50">
        <w:rPr>
          <w:rFonts w:asciiTheme="majorHAnsi" w:hAnsiTheme="majorHAnsi" w:cstheme="majorHAnsi"/>
          <w:b/>
          <w:color w:val="1F3864" w:themeColor="accent1" w:themeShade="80"/>
          <w:sz w:val="24"/>
          <w:szCs w:val="24"/>
        </w:rPr>
        <w:t>Gobernante absoluto y omnipotente en el universo</w:t>
      </w:r>
      <w:r w:rsidRPr="00526B50">
        <w:rPr>
          <w:rFonts w:asciiTheme="majorHAnsi" w:hAnsiTheme="majorHAnsi" w:cstheme="majorHAnsi"/>
          <w:color w:val="1F3864" w:themeColor="accent1" w:themeShade="80"/>
          <w:sz w:val="24"/>
          <w:szCs w:val="24"/>
        </w:rPr>
        <w:t xml:space="preserve">, </w:t>
      </w:r>
      <w:r w:rsidRPr="00526B50">
        <w:rPr>
          <w:rFonts w:asciiTheme="majorHAnsi" w:hAnsiTheme="majorHAnsi" w:cstheme="majorHAnsi"/>
          <w:b/>
          <w:color w:val="1F3864" w:themeColor="accent1" w:themeShade="80"/>
          <w:sz w:val="24"/>
          <w:szCs w:val="24"/>
        </w:rPr>
        <w:t>El es soberano en la creación, providencia, y redención</w:t>
      </w:r>
      <w:r w:rsidRPr="00526B50">
        <w:rPr>
          <w:rFonts w:asciiTheme="majorHAnsi" w:hAnsiTheme="majorHAnsi" w:cstheme="majorHAnsi"/>
          <w:color w:val="1F3864" w:themeColor="accent1" w:themeShade="80"/>
          <w:sz w:val="24"/>
          <w:szCs w:val="24"/>
          <w:lang w:val="es-HN"/>
        </w:rPr>
        <w:t>.</w:t>
      </w:r>
      <w:r w:rsidRPr="00526B50">
        <w:rPr>
          <w:rFonts w:asciiTheme="majorHAnsi" w:hAnsiTheme="majorHAnsi" w:cstheme="majorHAnsi"/>
          <w:color w:val="1F3864" w:themeColor="accent1" w:themeShade="80"/>
          <w:sz w:val="24"/>
          <w:szCs w:val="24"/>
        </w:rPr>
        <w:t xml:space="preserve"> </w:t>
      </w:r>
    </w:p>
    <w:p w:rsidR="00F049D4" w:rsidRPr="00526B50" w:rsidRDefault="00F049D4" w:rsidP="00F049D4">
      <w:pPr>
        <w:jc w:val="both"/>
        <w:rPr>
          <w:rFonts w:asciiTheme="majorHAnsi" w:hAnsiTheme="majorHAnsi" w:cstheme="majorHAnsi"/>
          <w:b/>
          <w:color w:val="1F3864" w:themeColor="accent1" w:themeShade="80"/>
          <w:sz w:val="24"/>
          <w:szCs w:val="24"/>
        </w:rPr>
      </w:pPr>
    </w:p>
    <w:p w:rsidR="00F049D4" w:rsidRPr="00526B50" w:rsidRDefault="00F049D4" w:rsidP="00F049D4">
      <w:pPr>
        <w:jc w:val="both"/>
        <w:rPr>
          <w:rFonts w:asciiTheme="majorHAnsi" w:hAnsiTheme="majorHAnsi" w:cstheme="majorHAnsi"/>
          <w:color w:val="1F3864" w:themeColor="accent1" w:themeShade="80"/>
          <w:sz w:val="24"/>
          <w:szCs w:val="24"/>
        </w:rPr>
      </w:pPr>
      <w:r w:rsidRPr="00526B50">
        <w:rPr>
          <w:rFonts w:asciiTheme="majorHAnsi" w:hAnsiTheme="majorHAnsi" w:cstheme="majorHAnsi"/>
          <w:b/>
          <w:color w:val="1F3864" w:themeColor="accent1" w:themeShade="80"/>
          <w:sz w:val="24"/>
          <w:szCs w:val="24"/>
        </w:rPr>
        <w:t>Dios el Hijo</w:t>
      </w:r>
      <w:r w:rsidRPr="00526B50">
        <w:rPr>
          <w:rFonts w:asciiTheme="majorHAnsi" w:hAnsiTheme="majorHAnsi" w:cstheme="majorHAnsi"/>
          <w:color w:val="1F3864" w:themeColor="accent1" w:themeShade="80"/>
          <w:sz w:val="24"/>
          <w:szCs w:val="24"/>
        </w:rPr>
        <w:t xml:space="preserve"> </w:t>
      </w:r>
    </w:p>
    <w:p w:rsidR="005E2C4C" w:rsidRPr="00526B50" w:rsidRDefault="00F049D4" w:rsidP="005E2C4C">
      <w:pPr>
        <w:jc w:val="both"/>
        <w:rPr>
          <w:rFonts w:asciiTheme="majorHAnsi" w:hAnsiTheme="majorHAnsi" w:cstheme="majorHAnsi"/>
          <w:color w:val="1F3864" w:themeColor="accent1" w:themeShade="80"/>
          <w:sz w:val="24"/>
          <w:szCs w:val="24"/>
        </w:rPr>
      </w:pPr>
      <w:r w:rsidRPr="00526B50">
        <w:rPr>
          <w:rFonts w:asciiTheme="majorHAnsi" w:hAnsiTheme="majorHAnsi" w:cstheme="majorHAnsi"/>
          <w:color w:val="1F3864" w:themeColor="accent1" w:themeShade="80"/>
          <w:sz w:val="24"/>
          <w:szCs w:val="24"/>
        </w:rPr>
        <w:t>Jesucristo, la segunda Persona de la Trinidad, p</w:t>
      </w:r>
      <w:r w:rsidRPr="00526B50">
        <w:rPr>
          <w:rFonts w:asciiTheme="majorHAnsi" w:hAnsiTheme="majorHAnsi" w:cstheme="majorHAnsi"/>
          <w:b/>
          <w:color w:val="1F3864" w:themeColor="accent1" w:themeShade="80"/>
          <w:sz w:val="24"/>
          <w:szCs w:val="24"/>
        </w:rPr>
        <w:t>ose</w:t>
      </w:r>
      <w:r w:rsidRPr="00526B50">
        <w:rPr>
          <w:rFonts w:asciiTheme="majorHAnsi" w:hAnsiTheme="majorHAnsi" w:cstheme="majorHAnsi"/>
          <w:b/>
          <w:color w:val="1F3864" w:themeColor="accent1" w:themeShade="80"/>
          <w:sz w:val="24"/>
          <w:szCs w:val="24"/>
          <w:lang w:val="es-HN"/>
        </w:rPr>
        <w:t>e</w:t>
      </w:r>
      <w:r w:rsidRPr="00526B50">
        <w:rPr>
          <w:rFonts w:asciiTheme="majorHAnsi" w:hAnsiTheme="majorHAnsi" w:cstheme="majorHAnsi"/>
          <w:b/>
          <w:color w:val="1F3864" w:themeColor="accent1" w:themeShade="80"/>
          <w:sz w:val="24"/>
          <w:szCs w:val="24"/>
        </w:rPr>
        <w:t xml:space="preserve"> todos los atributos divinos, y en estos El es igual a Dios, cosubstancial, y coeterno con el P</w:t>
      </w:r>
      <w:r w:rsidRPr="00526B50">
        <w:rPr>
          <w:rFonts w:asciiTheme="majorHAnsi" w:hAnsiTheme="majorHAnsi" w:cstheme="majorHAnsi"/>
          <w:b/>
          <w:color w:val="1F3864" w:themeColor="accent1" w:themeShade="80"/>
          <w:sz w:val="24"/>
          <w:szCs w:val="24"/>
          <w:lang w:val="es-HN"/>
        </w:rPr>
        <w:t>a</w:t>
      </w:r>
      <w:r w:rsidRPr="00526B50">
        <w:rPr>
          <w:rFonts w:asciiTheme="majorHAnsi" w:hAnsiTheme="majorHAnsi" w:cstheme="majorHAnsi"/>
          <w:b/>
          <w:color w:val="1F3864" w:themeColor="accent1" w:themeShade="80"/>
          <w:sz w:val="24"/>
          <w:szCs w:val="24"/>
        </w:rPr>
        <w:t>dre</w:t>
      </w:r>
      <w:r w:rsidRPr="00526B50">
        <w:rPr>
          <w:rFonts w:asciiTheme="majorHAnsi" w:hAnsiTheme="majorHAnsi" w:cstheme="majorHAnsi"/>
          <w:color w:val="1F3864" w:themeColor="accent1" w:themeShade="80"/>
          <w:sz w:val="24"/>
          <w:szCs w:val="24"/>
        </w:rPr>
        <w:t>. Jesucristo representa a la humanidad y deidad en una unidad indivisible. Jesucristo nació de una virgen; que El era Dios encarnado; y que el propósito de la encarnación fue revelar a Dios, redimir a los hombres, y gobernar sobre el reino de Dios. Jesucristo llevó a cabo nuestra redención por medio del derramamiento de Su sangre y de Su muerte sacrificial en la cruz y que Su muerte fue voluntaria, vicaria, sustitucionaria, propiciatoria, y redentora</w:t>
      </w:r>
      <w:r w:rsidRPr="00526B50">
        <w:rPr>
          <w:rFonts w:asciiTheme="majorHAnsi" w:hAnsiTheme="majorHAnsi" w:cstheme="majorHAnsi"/>
          <w:color w:val="1F3864" w:themeColor="accent1" w:themeShade="80"/>
          <w:sz w:val="24"/>
          <w:szCs w:val="24"/>
          <w:lang w:val="es-HN"/>
        </w:rPr>
        <w:t>.</w:t>
      </w:r>
      <w:r w:rsidRPr="00526B50">
        <w:rPr>
          <w:rFonts w:asciiTheme="majorHAnsi" w:hAnsiTheme="majorHAnsi" w:cstheme="majorHAnsi"/>
          <w:color w:val="1F3864" w:themeColor="accent1" w:themeShade="80"/>
          <w:sz w:val="24"/>
          <w:szCs w:val="24"/>
        </w:rPr>
        <w:t xml:space="preserve"> </w:t>
      </w:r>
    </w:p>
    <w:p w:rsidR="00F049D4" w:rsidRPr="00526B50" w:rsidRDefault="00F049D4" w:rsidP="00F049D4">
      <w:pPr>
        <w:jc w:val="both"/>
        <w:rPr>
          <w:rFonts w:asciiTheme="majorHAnsi" w:hAnsiTheme="majorHAnsi" w:cstheme="majorHAnsi"/>
          <w:color w:val="1F3864" w:themeColor="accent1" w:themeShade="80"/>
          <w:sz w:val="24"/>
          <w:szCs w:val="24"/>
        </w:rPr>
      </w:pPr>
    </w:p>
    <w:p w:rsidR="00F049D4" w:rsidRPr="00526B50" w:rsidRDefault="00F049D4" w:rsidP="00F049D4">
      <w:pPr>
        <w:jc w:val="both"/>
        <w:rPr>
          <w:rFonts w:asciiTheme="majorHAnsi" w:hAnsiTheme="majorHAnsi" w:cstheme="majorHAnsi"/>
          <w:b/>
          <w:color w:val="1F3864" w:themeColor="accent1" w:themeShade="80"/>
          <w:sz w:val="24"/>
          <w:szCs w:val="24"/>
        </w:rPr>
      </w:pPr>
      <w:r w:rsidRPr="00526B50">
        <w:rPr>
          <w:rFonts w:asciiTheme="majorHAnsi" w:hAnsiTheme="majorHAnsi" w:cstheme="majorHAnsi"/>
          <w:b/>
          <w:color w:val="1F3864" w:themeColor="accent1" w:themeShade="80"/>
          <w:sz w:val="24"/>
          <w:szCs w:val="24"/>
        </w:rPr>
        <w:t>Dios el Espíritu Santo</w:t>
      </w:r>
    </w:p>
    <w:p w:rsidR="00F049D4" w:rsidRPr="00526B50" w:rsidRDefault="00F049D4" w:rsidP="00F049D4">
      <w:pPr>
        <w:jc w:val="both"/>
        <w:rPr>
          <w:rFonts w:asciiTheme="majorHAnsi" w:hAnsiTheme="majorHAnsi" w:cstheme="majorHAnsi"/>
          <w:color w:val="1F3864" w:themeColor="accent1" w:themeShade="80"/>
          <w:sz w:val="24"/>
          <w:szCs w:val="24"/>
        </w:rPr>
      </w:pPr>
      <w:r w:rsidRPr="00526B50">
        <w:rPr>
          <w:rFonts w:asciiTheme="majorHAnsi" w:hAnsiTheme="majorHAnsi" w:cstheme="majorHAnsi"/>
          <w:color w:val="1F3864" w:themeColor="accent1" w:themeShade="80"/>
          <w:sz w:val="24"/>
          <w:szCs w:val="24"/>
          <w:lang w:val="es-HN"/>
        </w:rPr>
        <w:t>E</w:t>
      </w:r>
      <w:r w:rsidRPr="00526B50">
        <w:rPr>
          <w:rFonts w:asciiTheme="majorHAnsi" w:hAnsiTheme="majorHAnsi" w:cstheme="majorHAnsi"/>
          <w:color w:val="1F3864" w:themeColor="accent1" w:themeShade="80"/>
          <w:sz w:val="24"/>
          <w:szCs w:val="24"/>
        </w:rPr>
        <w:t>l Espíritu Santo es una Persona divina, eterna, no derivada, que posee todos los atributos de personalidad y deidad incluyendo intelecto, emociones, voluntad, eternidad, omnipresencia,</w:t>
      </w:r>
      <w:r w:rsidRPr="00526B50">
        <w:rPr>
          <w:rFonts w:asciiTheme="majorHAnsi" w:hAnsiTheme="majorHAnsi" w:cstheme="majorHAnsi"/>
          <w:color w:val="1F3864" w:themeColor="accent1" w:themeShade="80"/>
          <w:sz w:val="24"/>
          <w:szCs w:val="24"/>
          <w:lang w:val="es-HN"/>
        </w:rPr>
        <w:t xml:space="preserve"> </w:t>
      </w:r>
      <w:r w:rsidRPr="00526B50">
        <w:rPr>
          <w:rFonts w:asciiTheme="majorHAnsi" w:hAnsiTheme="majorHAnsi" w:cstheme="majorHAnsi"/>
          <w:color w:val="1F3864" w:themeColor="accent1" w:themeShade="80"/>
          <w:sz w:val="24"/>
          <w:szCs w:val="24"/>
        </w:rPr>
        <w:t>omnisciencia, omnipotencia, y veracidad. En todos los atributos divinos y en sustancia El es igual al Padre y al Hijo.</w:t>
      </w:r>
      <w:r w:rsidR="00D72EB8" w:rsidRPr="00526B50">
        <w:rPr>
          <w:rFonts w:asciiTheme="majorHAnsi" w:hAnsiTheme="majorHAnsi" w:cstheme="majorHAnsi"/>
          <w:color w:val="1F3864" w:themeColor="accent1" w:themeShade="80"/>
          <w:sz w:val="24"/>
          <w:szCs w:val="24"/>
          <w:lang w:val="es-HN"/>
        </w:rPr>
        <w:t xml:space="preserve"> </w:t>
      </w:r>
      <w:r w:rsidRPr="00526B50">
        <w:rPr>
          <w:rFonts w:asciiTheme="majorHAnsi" w:hAnsiTheme="majorHAnsi" w:cstheme="majorHAnsi"/>
          <w:color w:val="1F3864" w:themeColor="accent1" w:themeShade="80"/>
          <w:sz w:val="24"/>
          <w:szCs w:val="24"/>
          <w:lang w:val="es-HN"/>
        </w:rPr>
        <w:t>E</w:t>
      </w:r>
      <w:r w:rsidRPr="00526B50">
        <w:rPr>
          <w:rFonts w:asciiTheme="majorHAnsi" w:hAnsiTheme="majorHAnsi" w:cstheme="majorHAnsi"/>
          <w:color w:val="1F3864" w:themeColor="accent1" w:themeShade="80"/>
          <w:sz w:val="24"/>
          <w:szCs w:val="24"/>
        </w:rPr>
        <w:t xml:space="preserve">l Espíritu Santo es el Maestro divino, Quien guió a los apóstoles y </w:t>
      </w:r>
      <w:r w:rsidRPr="00526B50">
        <w:rPr>
          <w:rFonts w:asciiTheme="majorHAnsi" w:hAnsiTheme="majorHAnsi" w:cstheme="majorHAnsi"/>
          <w:color w:val="1F3864" w:themeColor="accent1" w:themeShade="80"/>
          <w:sz w:val="24"/>
          <w:szCs w:val="24"/>
        </w:rPr>
        <w:lastRenderedPageBreak/>
        <w:t xml:space="preserve">profetas en toda la verdad conforme ellos se entregaban a escribir la revelación de Dios, la Biblia. Todo creyente posee la presencia del Espíritu Santo Quien mora en él, desde el momento de la salvación, y el deber de todos aquellos que han nacido del Espíritu, consiste en ser llenos del (controlados por) el Espíritu. </w:t>
      </w:r>
    </w:p>
    <w:p w:rsidR="00D72EB8" w:rsidRPr="00526B50" w:rsidRDefault="00D72EB8" w:rsidP="00D72EB8">
      <w:pPr>
        <w:jc w:val="center"/>
        <w:rPr>
          <w:rFonts w:asciiTheme="majorHAnsi" w:hAnsiTheme="majorHAnsi" w:cstheme="majorHAnsi"/>
          <w:b/>
          <w:color w:val="1F3864" w:themeColor="accent1" w:themeShade="80"/>
          <w:sz w:val="24"/>
          <w:szCs w:val="24"/>
        </w:rPr>
      </w:pPr>
    </w:p>
    <w:p w:rsidR="00D72EB8" w:rsidRPr="00526B50" w:rsidRDefault="00D72EB8" w:rsidP="00D72EB8">
      <w:pPr>
        <w:jc w:val="center"/>
        <w:rPr>
          <w:rFonts w:asciiTheme="majorHAnsi" w:hAnsiTheme="majorHAnsi" w:cstheme="majorHAnsi"/>
          <w:b/>
          <w:color w:val="1F3864" w:themeColor="accent1" w:themeShade="80"/>
          <w:sz w:val="24"/>
          <w:szCs w:val="24"/>
        </w:rPr>
      </w:pPr>
      <w:r w:rsidRPr="00526B50">
        <w:rPr>
          <w:rFonts w:asciiTheme="majorHAnsi" w:hAnsiTheme="majorHAnsi" w:cstheme="majorHAnsi"/>
          <w:b/>
          <w:color w:val="1F3864" w:themeColor="accent1" w:themeShade="80"/>
          <w:sz w:val="24"/>
          <w:szCs w:val="24"/>
          <w:lang w:val="es-HN"/>
        </w:rPr>
        <w:t xml:space="preserve">EL </w:t>
      </w:r>
      <w:r w:rsidRPr="00526B50">
        <w:rPr>
          <w:rFonts w:asciiTheme="majorHAnsi" w:hAnsiTheme="majorHAnsi" w:cstheme="majorHAnsi"/>
          <w:b/>
          <w:color w:val="1F3864" w:themeColor="accent1" w:themeShade="80"/>
          <w:sz w:val="24"/>
          <w:szCs w:val="24"/>
        </w:rPr>
        <w:t>HOMBRE</w:t>
      </w:r>
    </w:p>
    <w:p w:rsidR="00D72EB8" w:rsidRPr="00526B50" w:rsidRDefault="00D72EB8" w:rsidP="00A65F0A">
      <w:pPr>
        <w:jc w:val="both"/>
        <w:rPr>
          <w:rFonts w:asciiTheme="majorHAnsi" w:hAnsiTheme="majorHAnsi" w:cstheme="majorHAnsi"/>
          <w:color w:val="1F3864" w:themeColor="accent1" w:themeShade="80"/>
          <w:sz w:val="24"/>
          <w:szCs w:val="24"/>
        </w:rPr>
      </w:pPr>
      <w:r w:rsidRPr="00526B50">
        <w:rPr>
          <w:rFonts w:asciiTheme="majorHAnsi" w:hAnsiTheme="majorHAnsi" w:cstheme="majorHAnsi"/>
          <w:color w:val="1F3864" w:themeColor="accent1" w:themeShade="80"/>
          <w:sz w:val="24"/>
          <w:szCs w:val="24"/>
        </w:rPr>
        <w:t xml:space="preserve">Enseñamos que el hombre fue directa e inmediatamente creado por Dios a Su imagen y semejanza. El hombre fue creado libre de pecado con una naturaleza racional, con inteligencia, voluntad, determinación personal, y responsabilidad moral para con Dios (Génesis 2:7, 15-25; Santiago 3:9). El hombre también fue creado por Dios como varón o hembra, dos sexos biológicamente definidos y distintos (Génesis 1:27; 2:5-23; 1 Cor. 11:11-15; Rom. 1:26-27), establecidos por Dios para cada individuo (Sal. 119:13-14).  La confusión entre los dos sexos es una abominación para El (Lev. 8:22; Deut. 22:5; Rom. 1:26-27; 1 Cor. 6:9). </w:t>
      </w:r>
    </w:p>
    <w:p w:rsidR="009A1ACE" w:rsidRPr="00526B50" w:rsidRDefault="00D72EB8" w:rsidP="00D72EB8">
      <w:pPr>
        <w:jc w:val="both"/>
        <w:rPr>
          <w:rFonts w:asciiTheme="majorHAnsi" w:hAnsiTheme="majorHAnsi" w:cstheme="majorHAnsi"/>
          <w:color w:val="1F3864" w:themeColor="accent1" w:themeShade="80"/>
          <w:sz w:val="24"/>
          <w:szCs w:val="24"/>
        </w:rPr>
      </w:pPr>
      <w:r w:rsidRPr="00526B50">
        <w:rPr>
          <w:rFonts w:asciiTheme="majorHAnsi" w:hAnsiTheme="majorHAnsi" w:cstheme="majorHAnsi"/>
          <w:color w:val="1F3864" w:themeColor="accent1" w:themeShade="80"/>
          <w:sz w:val="24"/>
          <w:szCs w:val="24"/>
        </w:rPr>
        <w:t>Enseñamos que debido a que todos los hombres de todas las épocas de la historia estaban en Adán, se les ha transmitido una naturaleza corrompida por el pecado de Adán, siendo Jesucristo la única excepción. Por lo tanto todos los hombres son pecadores por naturaleza, por decisión personal, y por declaración divina (Salmo 14:1-3; Jeremías 17:9; Romanos 3:9-18, 23; 5:10-12).</w:t>
      </w:r>
    </w:p>
    <w:p w:rsidR="007645CE" w:rsidRPr="00526B50" w:rsidRDefault="007645CE" w:rsidP="007645CE">
      <w:pPr>
        <w:jc w:val="center"/>
        <w:rPr>
          <w:rFonts w:asciiTheme="majorHAnsi" w:hAnsiTheme="majorHAnsi" w:cstheme="majorHAnsi"/>
          <w:b/>
          <w:color w:val="1F3864" w:themeColor="accent1" w:themeShade="80"/>
          <w:sz w:val="24"/>
          <w:szCs w:val="24"/>
        </w:rPr>
      </w:pPr>
      <w:bookmarkStart w:id="1" w:name="_GoBack"/>
      <w:bookmarkEnd w:id="0"/>
      <w:bookmarkEnd w:id="1"/>
    </w:p>
    <w:p w:rsidR="007645CE" w:rsidRPr="00526B50" w:rsidRDefault="007645CE" w:rsidP="007645CE">
      <w:pPr>
        <w:jc w:val="center"/>
        <w:rPr>
          <w:rFonts w:asciiTheme="majorHAnsi" w:hAnsiTheme="majorHAnsi" w:cstheme="majorHAnsi"/>
          <w:b/>
          <w:color w:val="1F3864" w:themeColor="accent1" w:themeShade="80"/>
          <w:sz w:val="24"/>
          <w:szCs w:val="24"/>
        </w:rPr>
      </w:pPr>
      <w:r w:rsidRPr="00526B50">
        <w:rPr>
          <w:rFonts w:asciiTheme="majorHAnsi" w:hAnsiTheme="majorHAnsi" w:cstheme="majorHAnsi"/>
          <w:b/>
          <w:color w:val="1F3864" w:themeColor="accent1" w:themeShade="80"/>
          <w:sz w:val="24"/>
          <w:szCs w:val="24"/>
        </w:rPr>
        <w:t>SALVACION</w:t>
      </w:r>
    </w:p>
    <w:p w:rsidR="007645CE" w:rsidRPr="00526B50" w:rsidRDefault="007645CE" w:rsidP="007645CE">
      <w:pPr>
        <w:jc w:val="both"/>
        <w:rPr>
          <w:rFonts w:asciiTheme="majorHAnsi" w:hAnsiTheme="majorHAnsi" w:cstheme="majorHAnsi"/>
          <w:color w:val="1F3864" w:themeColor="accent1" w:themeShade="80"/>
          <w:sz w:val="24"/>
          <w:szCs w:val="24"/>
        </w:rPr>
      </w:pPr>
      <w:r w:rsidRPr="00526B50">
        <w:rPr>
          <w:rFonts w:asciiTheme="majorHAnsi" w:hAnsiTheme="majorHAnsi" w:cstheme="majorHAnsi"/>
          <w:color w:val="1F3864" w:themeColor="accent1" w:themeShade="80"/>
          <w:sz w:val="24"/>
          <w:szCs w:val="24"/>
        </w:rPr>
        <w:t xml:space="preserve">Enseñamos que la salvación es totalmente de Dios por gracia basada en la redención de Jesucristo, el mérito de Su sangre derramada, y que no está basada en méritos humanos u obras (Juan 1:12; Efesios 1:7; 2:8-10; 1 Pedro 1:18-19). </w:t>
      </w:r>
    </w:p>
    <w:p w:rsidR="007645CE" w:rsidRPr="00526B50" w:rsidRDefault="007645CE" w:rsidP="007645CE">
      <w:pPr>
        <w:jc w:val="both"/>
        <w:rPr>
          <w:rFonts w:asciiTheme="majorHAnsi" w:hAnsiTheme="majorHAnsi" w:cstheme="majorHAnsi"/>
          <w:color w:val="1F3864" w:themeColor="accent1" w:themeShade="80"/>
          <w:sz w:val="24"/>
          <w:szCs w:val="24"/>
        </w:rPr>
      </w:pPr>
      <w:r w:rsidRPr="00526B50">
        <w:rPr>
          <w:rFonts w:asciiTheme="majorHAnsi" w:hAnsiTheme="majorHAnsi" w:cstheme="majorHAnsi"/>
          <w:color w:val="1F3864" w:themeColor="accent1" w:themeShade="80"/>
          <w:sz w:val="24"/>
          <w:szCs w:val="24"/>
        </w:rPr>
        <w:t xml:space="preserve"> </w:t>
      </w:r>
    </w:p>
    <w:p w:rsidR="00A65F0A" w:rsidRPr="00526B50" w:rsidRDefault="00A65F0A" w:rsidP="00A65F0A">
      <w:pPr>
        <w:jc w:val="both"/>
        <w:rPr>
          <w:rFonts w:asciiTheme="majorHAnsi" w:hAnsiTheme="majorHAnsi" w:cstheme="majorHAnsi"/>
          <w:color w:val="1F3864" w:themeColor="accent1" w:themeShade="80"/>
          <w:sz w:val="24"/>
          <w:szCs w:val="24"/>
        </w:rPr>
      </w:pPr>
      <w:r w:rsidRPr="00526B50">
        <w:rPr>
          <w:rFonts w:asciiTheme="majorHAnsi" w:hAnsiTheme="majorHAnsi" w:cstheme="majorHAnsi"/>
          <w:b/>
          <w:color w:val="1F3864" w:themeColor="accent1" w:themeShade="80"/>
          <w:sz w:val="24"/>
          <w:szCs w:val="24"/>
        </w:rPr>
        <w:t>Elección</w:t>
      </w:r>
      <w:r w:rsidRPr="00526B50">
        <w:rPr>
          <w:rFonts w:asciiTheme="majorHAnsi" w:hAnsiTheme="majorHAnsi" w:cstheme="majorHAnsi"/>
          <w:color w:val="1F3864" w:themeColor="accent1" w:themeShade="80"/>
          <w:sz w:val="24"/>
          <w:szCs w:val="24"/>
          <w:lang w:val="es-HN"/>
        </w:rPr>
        <w:t>:</w:t>
      </w:r>
      <w:r w:rsidRPr="00526B50">
        <w:rPr>
          <w:rFonts w:asciiTheme="majorHAnsi" w:hAnsiTheme="majorHAnsi" w:cstheme="majorHAnsi"/>
          <w:color w:val="1F3864" w:themeColor="accent1" w:themeShade="80"/>
          <w:sz w:val="24"/>
          <w:szCs w:val="24"/>
        </w:rPr>
        <w:t xml:space="preserve"> </w:t>
      </w:r>
    </w:p>
    <w:p w:rsidR="007645CE" w:rsidRPr="00526B50" w:rsidRDefault="007645CE" w:rsidP="007645CE">
      <w:pPr>
        <w:jc w:val="both"/>
        <w:rPr>
          <w:rFonts w:asciiTheme="majorHAnsi" w:hAnsiTheme="majorHAnsi" w:cstheme="majorHAnsi"/>
          <w:color w:val="1F3864" w:themeColor="accent1" w:themeShade="80"/>
          <w:sz w:val="24"/>
          <w:szCs w:val="24"/>
        </w:rPr>
      </w:pPr>
      <w:r w:rsidRPr="00526B50">
        <w:rPr>
          <w:rFonts w:asciiTheme="majorHAnsi" w:hAnsiTheme="majorHAnsi" w:cstheme="majorHAnsi"/>
          <w:b/>
          <w:color w:val="1F3864" w:themeColor="accent1" w:themeShade="80"/>
          <w:sz w:val="24"/>
          <w:szCs w:val="24"/>
        </w:rPr>
        <w:t>Regeneración</w:t>
      </w:r>
      <w:r w:rsidRPr="00526B50">
        <w:rPr>
          <w:rFonts w:asciiTheme="majorHAnsi" w:hAnsiTheme="majorHAnsi" w:cstheme="majorHAnsi"/>
          <w:color w:val="1F3864" w:themeColor="accent1" w:themeShade="80"/>
          <w:sz w:val="24"/>
          <w:szCs w:val="24"/>
          <w:lang w:val="es-HN"/>
        </w:rPr>
        <w:t>:</w:t>
      </w:r>
      <w:r w:rsidRPr="00526B50">
        <w:rPr>
          <w:rFonts w:asciiTheme="majorHAnsi" w:hAnsiTheme="majorHAnsi" w:cstheme="majorHAnsi"/>
          <w:color w:val="1F3864" w:themeColor="accent1" w:themeShade="80"/>
          <w:sz w:val="24"/>
          <w:szCs w:val="24"/>
        </w:rPr>
        <w:t xml:space="preserve"> </w:t>
      </w:r>
    </w:p>
    <w:p w:rsidR="007645CE" w:rsidRPr="00526B50" w:rsidRDefault="007645CE" w:rsidP="007645CE">
      <w:pPr>
        <w:jc w:val="both"/>
        <w:rPr>
          <w:rFonts w:asciiTheme="majorHAnsi" w:hAnsiTheme="majorHAnsi" w:cstheme="majorHAnsi"/>
          <w:color w:val="1F3864" w:themeColor="accent1" w:themeShade="80"/>
          <w:sz w:val="24"/>
          <w:szCs w:val="24"/>
        </w:rPr>
      </w:pPr>
      <w:r w:rsidRPr="00526B50">
        <w:rPr>
          <w:rFonts w:asciiTheme="majorHAnsi" w:hAnsiTheme="majorHAnsi" w:cstheme="majorHAnsi"/>
          <w:b/>
          <w:color w:val="1F3864" w:themeColor="accent1" w:themeShade="80"/>
          <w:sz w:val="24"/>
          <w:szCs w:val="24"/>
        </w:rPr>
        <w:t>Justificación</w:t>
      </w:r>
      <w:r w:rsidRPr="00526B50">
        <w:rPr>
          <w:rFonts w:asciiTheme="majorHAnsi" w:hAnsiTheme="majorHAnsi" w:cstheme="majorHAnsi"/>
          <w:color w:val="1F3864" w:themeColor="accent1" w:themeShade="80"/>
          <w:sz w:val="24"/>
          <w:szCs w:val="24"/>
          <w:lang w:val="es-HN"/>
        </w:rPr>
        <w:t>:</w:t>
      </w:r>
      <w:r w:rsidRPr="00526B50">
        <w:rPr>
          <w:rFonts w:asciiTheme="majorHAnsi" w:hAnsiTheme="majorHAnsi" w:cstheme="majorHAnsi"/>
          <w:color w:val="1F3864" w:themeColor="accent1" w:themeShade="80"/>
          <w:sz w:val="24"/>
          <w:szCs w:val="24"/>
        </w:rPr>
        <w:t xml:space="preserve"> </w:t>
      </w:r>
    </w:p>
    <w:p w:rsidR="007645CE" w:rsidRPr="00526B50" w:rsidRDefault="007645CE" w:rsidP="00A65F0A">
      <w:pPr>
        <w:jc w:val="both"/>
        <w:rPr>
          <w:rFonts w:asciiTheme="majorHAnsi" w:hAnsiTheme="majorHAnsi" w:cstheme="majorHAnsi"/>
          <w:color w:val="1F3864" w:themeColor="accent1" w:themeShade="80"/>
          <w:sz w:val="24"/>
          <w:szCs w:val="24"/>
        </w:rPr>
      </w:pPr>
      <w:r w:rsidRPr="00526B50">
        <w:rPr>
          <w:rFonts w:asciiTheme="majorHAnsi" w:hAnsiTheme="majorHAnsi" w:cstheme="majorHAnsi"/>
          <w:b/>
          <w:color w:val="1F3864" w:themeColor="accent1" w:themeShade="80"/>
          <w:sz w:val="24"/>
          <w:szCs w:val="24"/>
        </w:rPr>
        <w:t>Santificación</w:t>
      </w:r>
      <w:r w:rsidRPr="00526B50">
        <w:rPr>
          <w:rFonts w:asciiTheme="majorHAnsi" w:hAnsiTheme="majorHAnsi" w:cstheme="majorHAnsi"/>
          <w:b/>
          <w:color w:val="1F3864" w:themeColor="accent1" w:themeShade="80"/>
          <w:sz w:val="24"/>
          <w:szCs w:val="24"/>
          <w:lang w:val="es-HN"/>
        </w:rPr>
        <w:t>:</w:t>
      </w:r>
      <w:r w:rsidRPr="00526B50">
        <w:rPr>
          <w:rFonts w:asciiTheme="majorHAnsi" w:hAnsiTheme="majorHAnsi" w:cstheme="majorHAnsi"/>
          <w:color w:val="1F3864" w:themeColor="accent1" w:themeShade="80"/>
          <w:sz w:val="24"/>
          <w:szCs w:val="24"/>
        </w:rPr>
        <w:t xml:space="preserve"> </w:t>
      </w:r>
    </w:p>
    <w:p w:rsidR="00A65F0A" w:rsidRPr="00526B50" w:rsidRDefault="00A65F0A" w:rsidP="00A65F0A">
      <w:pPr>
        <w:jc w:val="both"/>
        <w:rPr>
          <w:rFonts w:asciiTheme="majorHAnsi" w:hAnsiTheme="majorHAnsi" w:cstheme="majorHAnsi"/>
          <w:color w:val="1F3864" w:themeColor="accent1" w:themeShade="80"/>
          <w:sz w:val="24"/>
          <w:szCs w:val="24"/>
        </w:rPr>
      </w:pPr>
      <w:r w:rsidRPr="00526B50">
        <w:rPr>
          <w:rFonts w:asciiTheme="majorHAnsi" w:hAnsiTheme="majorHAnsi" w:cstheme="majorHAnsi"/>
          <w:b/>
          <w:color w:val="1F3864" w:themeColor="accent1" w:themeShade="80"/>
          <w:sz w:val="24"/>
          <w:szCs w:val="24"/>
        </w:rPr>
        <w:t>Separación</w:t>
      </w:r>
      <w:r w:rsidRPr="00526B50">
        <w:rPr>
          <w:rFonts w:asciiTheme="majorHAnsi" w:hAnsiTheme="majorHAnsi" w:cstheme="majorHAnsi"/>
          <w:b/>
          <w:color w:val="1F3864" w:themeColor="accent1" w:themeShade="80"/>
          <w:sz w:val="24"/>
          <w:szCs w:val="24"/>
          <w:lang w:val="es-HN"/>
        </w:rPr>
        <w:t>:</w:t>
      </w:r>
    </w:p>
    <w:p w:rsidR="00A65F0A" w:rsidRPr="00526B50" w:rsidRDefault="007645CE" w:rsidP="00A65F0A">
      <w:pPr>
        <w:jc w:val="both"/>
        <w:rPr>
          <w:rFonts w:asciiTheme="majorHAnsi" w:hAnsiTheme="majorHAnsi" w:cstheme="majorHAnsi"/>
          <w:color w:val="1F3864" w:themeColor="accent1" w:themeShade="80"/>
          <w:sz w:val="24"/>
          <w:szCs w:val="24"/>
        </w:rPr>
      </w:pPr>
      <w:r w:rsidRPr="00526B50">
        <w:rPr>
          <w:rFonts w:asciiTheme="majorHAnsi" w:hAnsiTheme="majorHAnsi" w:cstheme="majorHAnsi"/>
          <w:b/>
          <w:color w:val="1F3864" w:themeColor="accent1" w:themeShade="80"/>
          <w:sz w:val="24"/>
          <w:szCs w:val="24"/>
        </w:rPr>
        <w:t>Seguridad</w:t>
      </w:r>
      <w:r w:rsidRPr="00526B50">
        <w:rPr>
          <w:rFonts w:asciiTheme="majorHAnsi" w:hAnsiTheme="majorHAnsi" w:cstheme="majorHAnsi"/>
          <w:b/>
          <w:color w:val="1F3864" w:themeColor="accent1" w:themeShade="80"/>
          <w:sz w:val="24"/>
          <w:szCs w:val="24"/>
          <w:lang w:val="es-HN"/>
        </w:rPr>
        <w:t>:</w:t>
      </w:r>
    </w:p>
    <w:p w:rsidR="007645CE" w:rsidRPr="00526B50" w:rsidRDefault="007645CE" w:rsidP="007645CE">
      <w:pPr>
        <w:jc w:val="both"/>
        <w:rPr>
          <w:rFonts w:asciiTheme="majorHAnsi" w:hAnsiTheme="majorHAnsi" w:cstheme="majorHAnsi"/>
          <w:color w:val="1F3864" w:themeColor="accent1" w:themeShade="80"/>
          <w:sz w:val="24"/>
          <w:szCs w:val="24"/>
        </w:rPr>
      </w:pPr>
    </w:p>
    <w:p w:rsidR="00232DC8" w:rsidRPr="00526B50" w:rsidRDefault="00D72EB8" w:rsidP="00E56CD7">
      <w:pPr>
        <w:jc w:val="center"/>
        <w:rPr>
          <w:rFonts w:asciiTheme="majorHAnsi" w:hAnsiTheme="majorHAnsi" w:cstheme="majorHAnsi"/>
          <w:b/>
          <w:color w:val="1F3864" w:themeColor="accent1" w:themeShade="80"/>
          <w:sz w:val="24"/>
          <w:szCs w:val="24"/>
          <w:lang w:val="es-HN"/>
        </w:rPr>
      </w:pPr>
      <w:r w:rsidRPr="00526B50">
        <w:rPr>
          <w:rFonts w:asciiTheme="majorHAnsi" w:hAnsiTheme="majorHAnsi" w:cstheme="majorHAnsi"/>
          <w:color w:val="1F3864" w:themeColor="accent1" w:themeShade="80"/>
          <w:sz w:val="24"/>
          <w:szCs w:val="24"/>
        </w:rPr>
        <w:br w:type="page"/>
      </w:r>
      <w:r w:rsidR="00232DC8" w:rsidRPr="00526B50">
        <w:rPr>
          <w:rFonts w:asciiTheme="majorHAnsi" w:hAnsiTheme="majorHAnsi" w:cstheme="majorHAnsi"/>
          <w:b/>
          <w:color w:val="1F3864" w:themeColor="accent1" w:themeShade="80"/>
          <w:sz w:val="24"/>
          <w:szCs w:val="24"/>
          <w:lang w:val="es-HN"/>
        </w:rPr>
        <w:lastRenderedPageBreak/>
        <w:t>Texto: Judas</w:t>
      </w:r>
    </w:p>
    <w:p w:rsidR="00232DC8" w:rsidRPr="00526B50" w:rsidRDefault="00232DC8" w:rsidP="00232DC8">
      <w:pPr>
        <w:jc w:val="center"/>
        <w:rPr>
          <w:rFonts w:asciiTheme="majorHAnsi" w:hAnsiTheme="majorHAnsi" w:cstheme="majorHAnsi"/>
          <w:b/>
          <w:color w:val="1F3864" w:themeColor="accent1" w:themeShade="80"/>
          <w:sz w:val="24"/>
          <w:szCs w:val="24"/>
          <w:lang w:val="es-HN"/>
        </w:rPr>
      </w:pPr>
      <w:r w:rsidRPr="00526B50">
        <w:rPr>
          <w:rFonts w:asciiTheme="majorHAnsi" w:hAnsiTheme="majorHAnsi" w:cstheme="majorHAnsi"/>
          <w:b/>
          <w:color w:val="1F3864" w:themeColor="accent1" w:themeShade="80"/>
          <w:sz w:val="24"/>
          <w:szCs w:val="24"/>
        </w:rPr>
        <w:t xml:space="preserve">Sermón: </w:t>
      </w:r>
      <w:r w:rsidRPr="00526B50">
        <w:rPr>
          <w:rFonts w:asciiTheme="majorHAnsi" w:hAnsiTheme="majorHAnsi" w:cstheme="majorHAnsi"/>
          <w:b/>
          <w:color w:val="1F3864" w:themeColor="accent1" w:themeShade="80"/>
          <w:sz w:val="24"/>
          <w:szCs w:val="24"/>
          <w:lang w:val="es-HN"/>
        </w:rPr>
        <w:t>Guardianes de la Fe, Parte 4</w:t>
      </w:r>
    </w:p>
    <w:p w:rsidR="00232DC8" w:rsidRPr="00526B50" w:rsidRDefault="00232DC8" w:rsidP="00232DC8">
      <w:pPr>
        <w:jc w:val="center"/>
        <w:rPr>
          <w:rFonts w:asciiTheme="majorHAnsi" w:hAnsiTheme="majorHAnsi" w:cstheme="majorHAnsi"/>
          <w:b/>
          <w:color w:val="1F3864" w:themeColor="accent1" w:themeShade="80"/>
          <w:sz w:val="24"/>
          <w:szCs w:val="24"/>
          <w:lang w:val="es-HN"/>
        </w:rPr>
      </w:pPr>
      <w:r w:rsidRPr="00526B50">
        <w:rPr>
          <w:rFonts w:asciiTheme="majorHAnsi" w:hAnsiTheme="majorHAnsi" w:cstheme="majorHAnsi"/>
          <w:b/>
          <w:color w:val="1F3864" w:themeColor="accent1" w:themeShade="80"/>
          <w:sz w:val="24"/>
          <w:szCs w:val="24"/>
        </w:rPr>
        <w:t xml:space="preserve">Fecha: </w:t>
      </w:r>
      <w:r w:rsidRPr="00526B50">
        <w:rPr>
          <w:rFonts w:asciiTheme="majorHAnsi" w:hAnsiTheme="majorHAnsi" w:cstheme="majorHAnsi"/>
          <w:b/>
          <w:color w:val="1F3864" w:themeColor="accent1" w:themeShade="80"/>
          <w:sz w:val="24"/>
          <w:szCs w:val="24"/>
          <w:lang w:val="es-HN"/>
        </w:rPr>
        <w:t>30 de julio de 2017</w:t>
      </w:r>
    </w:p>
    <w:p w:rsidR="00232DC8" w:rsidRPr="00526B50" w:rsidRDefault="00232DC8" w:rsidP="00232DC8">
      <w:pPr>
        <w:jc w:val="center"/>
        <w:rPr>
          <w:rFonts w:asciiTheme="majorHAnsi" w:hAnsiTheme="majorHAnsi" w:cstheme="majorHAnsi"/>
          <w:b/>
          <w:color w:val="1F3864" w:themeColor="accent1" w:themeShade="80"/>
          <w:sz w:val="24"/>
          <w:szCs w:val="24"/>
        </w:rPr>
      </w:pPr>
      <w:r w:rsidRPr="00526B50">
        <w:rPr>
          <w:rFonts w:asciiTheme="majorHAnsi" w:hAnsiTheme="majorHAnsi" w:cstheme="majorHAnsi"/>
          <w:b/>
          <w:color w:val="1F3864" w:themeColor="accent1" w:themeShade="80"/>
          <w:sz w:val="24"/>
          <w:szCs w:val="24"/>
        </w:rPr>
        <w:t>Ocasión: Domingo am,</w:t>
      </w:r>
    </w:p>
    <w:p w:rsidR="00232DC8" w:rsidRPr="00526B50" w:rsidRDefault="00232DC8" w:rsidP="00232DC8">
      <w:pPr>
        <w:jc w:val="center"/>
        <w:rPr>
          <w:rFonts w:asciiTheme="majorHAnsi" w:hAnsiTheme="majorHAnsi" w:cstheme="majorHAnsi"/>
          <w:b/>
          <w:color w:val="1F3864" w:themeColor="accent1" w:themeShade="80"/>
          <w:sz w:val="24"/>
          <w:szCs w:val="24"/>
        </w:rPr>
      </w:pPr>
      <w:r w:rsidRPr="00526B50">
        <w:rPr>
          <w:rFonts w:asciiTheme="majorHAnsi" w:hAnsiTheme="majorHAnsi" w:cstheme="majorHAnsi"/>
          <w:b/>
          <w:color w:val="1F3864" w:themeColor="accent1" w:themeShade="80"/>
          <w:sz w:val="24"/>
          <w:szCs w:val="24"/>
        </w:rPr>
        <w:t>Lugar: Iglesia Bautista Comunión</w:t>
      </w:r>
    </w:p>
    <w:p w:rsidR="00232DC8" w:rsidRPr="00526B50" w:rsidRDefault="00232DC8" w:rsidP="00232DC8">
      <w:pPr>
        <w:jc w:val="center"/>
        <w:rPr>
          <w:rFonts w:asciiTheme="majorHAnsi" w:hAnsiTheme="majorHAnsi" w:cstheme="majorHAnsi"/>
          <w:b/>
          <w:color w:val="1F3864" w:themeColor="accent1" w:themeShade="80"/>
          <w:sz w:val="24"/>
          <w:szCs w:val="24"/>
          <w:lang w:val="es-HN"/>
        </w:rPr>
      </w:pPr>
      <w:r w:rsidRPr="00526B50">
        <w:rPr>
          <w:rFonts w:asciiTheme="majorHAnsi" w:hAnsiTheme="majorHAnsi" w:cstheme="majorHAnsi"/>
          <w:b/>
          <w:color w:val="1F3864" w:themeColor="accent1" w:themeShade="80"/>
          <w:sz w:val="24"/>
          <w:szCs w:val="24"/>
          <w:lang w:val="es-HN"/>
        </w:rPr>
        <w:t>Propósito: Exponer la Convocatoria a la Batalla y el Enemigo en la Batalla</w:t>
      </w:r>
    </w:p>
    <w:p w:rsidR="00232DC8" w:rsidRPr="00526B50" w:rsidRDefault="00526B50" w:rsidP="00232DC8">
      <w:pPr>
        <w:jc w:val="both"/>
        <w:rPr>
          <w:rFonts w:asciiTheme="majorHAnsi" w:hAnsiTheme="majorHAnsi" w:cstheme="majorHAnsi"/>
          <w:color w:val="1F3864" w:themeColor="accent1" w:themeShade="80"/>
          <w:sz w:val="24"/>
          <w:szCs w:val="24"/>
          <w:lang w:val="es-HN"/>
        </w:rPr>
      </w:pPr>
      <w:r w:rsidRPr="00526B50">
        <w:rPr>
          <w:rFonts w:asciiTheme="majorHAnsi" w:hAnsiTheme="majorHAnsi" w:cstheme="majorHAnsi"/>
          <w:b/>
          <w:color w:val="1F3864" w:themeColor="accent1" w:themeShade="80"/>
          <w:sz w:val="24"/>
          <w:szCs w:val="24"/>
        </w:rPr>
        <w:pict>
          <v:rect id="_x0000_i1025" style="width:0;height:1.5pt" o:hralign="center" o:hrstd="t" o:hr="t" fillcolor="#aca899" stroked="f"/>
        </w:pict>
      </w:r>
    </w:p>
    <w:p w:rsidR="00A1685D" w:rsidRPr="00526B50" w:rsidRDefault="0013784E" w:rsidP="00D72EB8">
      <w:pPr>
        <w:jc w:val="both"/>
        <w:rPr>
          <w:rFonts w:asciiTheme="majorHAnsi" w:hAnsiTheme="majorHAnsi" w:cstheme="majorHAnsi"/>
          <w:color w:val="1F3864" w:themeColor="accent1" w:themeShade="80"/>
          <w:sz w:val="24"/>
          <w:szCs w:val="24"/>
          <w:lang w:val="es-HN"/>
        </w:rPr>
      </w:pPr>
      <w:r w:rsidRPr="00526B50">
        <w:rPr>
          <w:rFonts w:asciiTheme="majorHAnsi" w:hAnsiTheme="majorHAnsi" w:cstheme="majorHAnsi"/>
          <w:color w:val="1F3864" w:themeColor="accent1" w:themeShade="80"/>
          <w:sz w:val="24"/>
          <w:szCs w:val="24"/>
          <w:lang w:val="es-HN"/>
        </w:rPr>
        <w:t xml:space="preserve">Estamos estudiando la carta de Judas en el Nuevo Testamento. </w:t>
      </w:r>
      <w:r w:rsidR="00A1685D" w:rsidRPr="00526B50">
        <w:rPr>
          <w:rFonts w:asciiTheme="majorHAnsi" w:hAnsiTheme="majorHAnsi" w:cstheme="majorHAnsi"/>
          <w:color w:val="1F3864" w:themeColor="accent1" w:themeShade="80"/>
          <w:sz w:val="24"/>
          <w:szCs w:val="24"/>
          <w:lang w:val="es-HN"/>
        </w:rPr>
        <w:t>Desde el primer mensaje de esta serie dijimos que en esta pequeña carta Dios nos hace una convocatoria a que contendamos ardientemente por la fe. Judas es un llamado a la Batalla por la Verdad. Dividimos la carta en:</w:t>
      </w:r>
    </w:p>
    <w:p w:rsidR="00A1685D" w:rsidRPr="00526B50" w:rsidRDefault="00A1685D" w:rsidP="00A1685D">
      <w:pPr>
        <w:pStyle w:val="Prrafodelista"/>
        <w:numPr>
          <w:ilvl w:val="0"/>
          <w:numId w:val="2"/>
        </w:numPr>
        <w:spacing w:line="360" w:lineRule="auto"/>
        <w:jc w:val="both"/>
        <w:rPr>
          <w:rFonts w:asciiTheme="majorHAnsi" w:hAnsiTheme="majorHAnsi" w:cstheme="majorHAnsi"/>
          <w:color w:val="1F3864" w:themeColor="accent1" w:themeShade="80"/>
          <w:sz w:val="24"/>
          <w:szCs w:val="24"/>
          <w:lang w:val="es-HN"/>
        </w:rPr>
      </w:pPr>
      <w:r w:rsidRPr="00526B50">
        <w:rPr>
          <w:rFonts w:asciiTheme="majorHAnsi" w:hAnsiTheme="majorHAnsi" w:cstheme="majorHAnsi"/>
          <w:color w:val="1F3864" w:themeColor="accent1" w:themeShade="80"/>
          <w:sz w:val="24"/>
          <w:szCs w:val="24"/>
          <w:lang w:val="es-HN"/>
        </w:rPr>
        <w:t xml:space="preserve">La Convocatoria a la Batalla </w:t>
      </w:r>
      <w:r w:rsidRPr="00526B50">
        <w:rPr>
          <w:rFonts w:asciiTheme="majorHAnsi" w:hAnsiTheme="majorHAnsi" w:cstheme="majorHAnsi"/>
          <w:b/>
          <w:color w:val="1F3864" w:themeColor="accent1" w:themeShade="80"/>
          <w:sz w:val="24"/>
          <w:szCs w:val="24"/>
          <w:lang w:val="es-HN"/>
        </w:rPr>
        <w:t>(V</w:t>
      </w:r>
      <w:r w:rsidR="00E56CD7" w:rsidRPr="00526B50">
        <w:rPr>
          <w:rFonts w:asciiTheme="majorHAnsi" w:hAnsiTheme="majorHAnsi" w:cstheme="majorHAnsi"/>
          <w:b/>
          <w:color w:val="1F3864" w:themeColor="accent1" w:themeShade="80"/>
          <w:sz w:val="24"/>
          <w:szCs w:val="24"/>
          <w:lang w:val="es-HN"/>
        </w:rPr>
        <w:t>1</w:t>
      </w:r>
      <w:r w:rsidRPr="00526B50">
        <w:rPr>
          <w:rFonts w:asciiTheme="majorHAnsi" w:hAnsiTheme="majorHAnsi" w:cstheme="majorHAnsi"/>
          <w:b/>
          <w:color w:val="1F3864" w:themeColor="accent1" w:themeShade="80"/>
          <w:sz w:val="24"/>
          <w:szCs w:val="24"/>
          <w:lang w:val="es-HN"/>
        </w:rPr>
        <w:t>-4)</w:t>
      </w:r>
    </w:p>
    <w:p w:rsidR="00A1685D" w:rsidRPr="00526B50" w:rsidRDefault="00A1685D" w:rsidP="00A1685D">
      <w:pPr>
        <w:pStyle w:val="Prrafodelista"/>
        <w:numPr>
          <w:ilvl w:val="0"/>
          <w:numId w:val="2"/>
        </w:numPr>
        <w:spacing w:line="360" w:lineRule="auto"/>
        <w:jc w:val="both"/>
        <w:rPr>
          <w:rFonts w:asciiTheme="majorHAnsi" w:hAnsiTheme="majorHAnsi" w:cstheme="majorHAnsi"/>
          <w:color w:val="1F3864" w:themeColor="accent1" w:themeShade="80"/>
          <w:sz w:val="24"/>
          <w:szCs w:val="24"/>
          <w:lang w:val="es-HN"/>
        </w:rPr>
      </w:pPr>
      <w:r w:rsidRPr="00526B50">
        <w:rPr>
          <w:rFonts w:asciiTheme="majorHAnsi" w:hAnsiTheme="majorHAnsi" w:cstheme="majorHAnsi"/>
          <w:color w:val="1F3864" w:themeColor="accent1" w:themeShade="80"/>
          <w:sz w:val="24"/>
          <w:szCs w:val="24"/>
          <w:lang w:val="es-HN"/>
        </w:rPr>
        <w:t xml:space="preserve">El Objetivo de la Batalla </w:t>
      </w:r>
      <w:r w:rsidRPr="00526B50">
        <w:rPr>
          <w:rFonts w:asciiTheme="majorHAnsi" w:hAnsiTheme="majorHAnsi" w:cstheme="majorHAnsi"/>
          <w:b/>
          <w:color w:val="1F3864" w:themeColor="accent1" w:themeShade="80"/>
          <w:sz w:val="24"/>
          <w:szCs w:val="24"/>
          <w:lang w:val="es-HN"/>
        </w:rPr>
        <w:t>(V3)</w:t>
      </w:r>
    </w:p>
    <w:p w:rsidR="00A1685D" w:rsidRPr="00526B50" w:rsidRDefault="00A1685D" w:rsidP="00A1685D">
      <w:pPr>
        <w:pStyle w:val="Prrafodelista"/>
        <w:numPr>
          <w:ilvl w:val="0"/>
          <w:numId w:val="2"/>
        </w:numPr>
        <w:spacing w:line="360" w:lineRule="auto"/>
        <w:jc w:val="both"/>
        <w:rPr>
          <w:rFonts w:asciiTheme="majorHAnsi" w:hAnsiTheme="majorHAnsi" w:cstheme="majorHAnsi"/>
          <w:color w:val="1F3864" w:themeColor="accent1" w:themeShade="80"/>
          <w:sz w:val="24"/>
          <w:szCs w:val="24"/>
          <w:lang w:val="es-HN"/>
        </w:rPr>
      </w:pPr>
      <w:r w:rsidRPr="00526B50">
        <w:rPr>
          <w:rFonts w:asciiTheme="majorHAnsi" w:hAnsiTheme="majorHAnsi" w:cstheme="majorHAnsi"/>
          <w:color w:val="1F3864" w:themeColor="accent1" w:themeShade="80"/>
          <w:sz w:val="24"/>
          <w:szCs w:val="24"/>
          <w:lang w:val="es-HN"/>
        </w:rPr>
        <w:t xml:space="preserve">El Enemigo en la Batalla </w:t>
      </w:r>
      <w:r w:rsidRPr="00526B50">
        <w:rPr>
          <w:rFonts w:asciiTheme="majorHAnsi" w:hAnsiTheme="majorHAnsi" w:cstheme="majorHAnsi"/>
          <w:b/>
          <w:color w:val="1F3864" w:themeColor="accent1" w:themeShade="80"/>
          <w:sz w:val="24"/>
          <w:szCs w:val="24"/>
          <w:lang w:val="es-HN"/>
        </w:rPr>
        <w:t>(V5-19)</w:t>
      </w:r>
    </w:p>
    <w:p w:rsidR="00A1685D" w:rsidRPr="00526B50" w:rsidRDefault="00A1685D" w:rsidP="00A1685D">
      <w:pPr>
        <w:pStyle w:val="Prrafodelista"/>
        <w:numPr>
          <w:ilvl w:val="0"/>
          <w:numId w:val="2"/>
        </w:numPr>
        <w:spacing w:line="360" w:lineRule="auto"/>
        <w:jc w:val="both"/>
        <w:rPr>
          <w:rFonts w:asciiTheme="majorHAnsi" w:hAnsiTheme="majorHAnsi" w:cstheme="majorHAnsi"/>
          <w:color w:val="1F3864" w:themeColor="accent1" w:themeShade="80"/>
          <w:sz w:val="24"/>
          <w:szCs w:val="24"/>
          <w:lang w:val="es-HN"/>
        </w:rPr>
      </w:pPr>
      <w:r w:rsidRPr="00526B50">
        <w:rPr>
          <w:rFonts w:asciiTheme="majorHAnsi" w:hAnsiTheme="majorHAnsi" w:cstheme="majorHAnsi"/>
          <w:color w:val="1F3864" w:themeColor="accent1" w:themeShade="80"/>
          <w:sz w:val="24"/>
          <w:szCs w:val="24"/>
          <w:lang w:val="es-HN"/>
        </w:rPr>
        <w:t xml:space="preserve">La Estrategia de Batalla </w:t>
      </w:r>
      <w:r w:rsidRPr="00526B50">
        <w:rPr>
          <w:rFonts w:asciiTheme="majorHAnsi" w:hAnsiTheme="majorHAnsi" w:cstheme="majorHAnsi"/>
          <w:b/>
          <w:color w:val="1F3864" w:themeColor="accent1" w:themeShade="80"/>
          <w:sz w:val="24"/>
          <w:szCs w:val="24"/>
          <w:lang w:val="es-HN"/>
        </w:rPr>
        <w:t>(V17-23)</w:t>
      </w:r>
    </w:p>
    <w:p w:rsidR="00A1685D" w:rsidRPr="00526B50" w:rsidRDefault="00A1685D" w:rsidP="00A1685D">
      <w:pPr>
        <w:pStyle w:val="Prrafodelista"/>
        <w:numPr>
          <w:ilvl w:val="0"/>
          <w:numId w:val="2"/>
        </w:numPr>
        <w:spacing w:line="360" w:lineRule="auto"/>
        <w:jc w:val="both"/>
        <w:rPr>
          <w:rFonts w:asciiTheme="majorHAnsi" w:hAnsiTheme="majorHAnsi" w:cstheme="majorHAnsi"/>
          <w:color w:val="1F3864" w:themeColor="accent1" w:themeShade="80"/>
          <w:sz w:val="24"/>
          <w:szCs w:val="24"/>
        </w:rPr>
      </w:pPr>
      <w:r w:rsidRPr="00526B50">
        <w:rPr>
          <w:rFonts w:asciiTheme="majorHAnsi" w:hAnsiTheme="majorHAnsi" w:cstheme="majorHAnsi"/>
          <w:color w:val="1F3864" w:themeColor="accent1" w:themeShade="80"/>
          <w:sz w:val="24"/>
          <w:szCs w:val="24"/>
          <w:lang w:val="es-HN"/>
        </w:rPr>
        <w:t xml:space="preserve">La Protección en la Batalla </w:t>
      </w:r>
      <w:r w:rsidRPr="00526B50">
        <w:rPr>
          <w:rFonts w:asciiTheme="majorHAnsi" w:hAnsiTheme="majorHAnsi" w:cstheme="majorHAnsi"/>
          <w:b/>
          <w:color w:val="1F3864" w:themeColor="accent1" w:themeShade="80"/>
          <w:sz w:val="24"/>
          <w:szCs w:val="24"/>
          <w:lang w:val="es-HN"/>
        </w:rPr>
        <w:t>(V24)</w:t>
      </w:r>
    </w:p>
    <w:p w:rsidR="00A1685D" w:rsidRPr="00526B50" w:rsidRDefault="00A1685D" w:rsidP="00A1685D">
      <w:pPr>
        <w:pStyle w:val="Prrafodelista"/>
        <w:numPr>
          <w:ilvl w:val="0"/>
          <w:numId w:val="2"/>
        </w:numPr>
        <w:spacing w:line="360" w:lineRule="auto"/>
        <w:jc w:val="both"/>
        <w:rPr>
          <w:rFonts w:asciiTheme="majorHAnsi" w:hAnsiTheme="majorHAnsi" w:cstheme="majorHAnsi"/>
          <w:color w:val="1F3864" w:themeColor="accent1" w:themeShade="80"/>
          <w:sz w:val="24"/>
          <w:szCs w:val="24"/>
        </w:rPr>
      </w:pPr>
      <w:r w:rsidRPr="00526B50">
        <w:rPr>
          <w:rFonts w:asciiTheme="majorHAnsi" w:hAnsiTheme="majorHAnsi" w:cstheme="majorHAnsi"/>
          <w:color w:val="1F3864" w:themeColor="accent1" w:themeShade="80"/>
          <w:sz w:val="24"/>
          <w:szCs w:val="24"/>
          <w:lang w:val="es-HN"/>
        </w:rPr>
        <w:t>La Exaltación al Triunfador en la Batalla (V25)</w:t>
      </w:r>
      <w:r w:rsidRPr="00526B50">
        <w:rPr>
          <w:rFonts w:asciiTheme="majorHAnsi" w:hAnsiTheme="majorHAnsi" w:cstheme="majorHAnsi"/>
          <w:b/>
          <w:color w:val="1F3864" w:themeColor="accent1" w:themeShade="80"/>
          <w:sz w:val="24"/>
          <w:szCs w:val="24"/>
          <w:lang w:val="es-HN"/>
        </w:rPr>
        <w:t xml:space="preserve"> </w:t>
      </w:r>
    </w:p>
    <w:p w:rsidR="00A1685D" w:rsidRPr="00526B50" w:rsidRDefault="00E56CD7" w:rsidP="00A1685D">
      <w:pPr>
        <w:spacing w:line="360" w:lineRule="auto"/>
        <w:jc w:val="both"/>
        <w:rPr>
          <w:rFonts w:asciiTheme="majorHAnsi" w:hAnsiTheme="majorHAnsi" w:cstheme="majorHAnsi"/>
          <w:color w:val="1F3864" w:themeColor="accent1" w:themeShade="80"/>
          <w:sz w:val="24"/>
          <w:szCs w:val="24"/>
          <w:lang w:val="es-ES"/>
        </w:rPr>
      </w:pPr>
      <w:r w:rsidRPr="00526B50">
        <w:rPr>
          <w:rFonts w:asciiTheme="majorHAnsi" w:hAnsiTheme="majorHAnsi" w:cstheme="majorHAnsi"/>
          <w:color w:val="1F3864" w:themeColor="accent1" w:themeShade="80"/>
          <w:sz w:val="24"/>
          <w:szCs w:val="24"/>
          <w:lang w:val="es-ES"/>
        </w:rPr>
        <w:t>Hasta ahora</w:t>
      </w:r>
      <w:r w:rsidR="00A1685D" w:rsidRPr="00526B50">
        <w:rPr>
          <w:rFonts w:asciiTheme="majorHAnsi" w:hAnsiTheme="majorHAnsi" w:cstheme="majorHAnsi"/>
          <w:color w:val="1F3864" w:themeColor="accent1" w:themeShade="80"/>
          <w:sz w:val="24"/>
          <w:szCs w:val="24"/>
          <w:lang w:val="es-ES"/>
        </w:rPr>
        <w:t xml:space="preserve"> hemos hablado de la Convocatoria a la Batalla. En San Matías, donde celebramos los bautismos explicamos que en el versículo 1 y 2, Dios nos especifica quiénes somos los convocados a la Bata</w:t>
      </w:r>
      <w:r w:rsidR="00DD2FE8" w:rsidRPr="00526B50">
        <w:rPr>
          <w:rFonts w:asciiTheme="majorHAnsi" w:hAnsiTheme="majorHAnsi" w:cstheme="majorHAnsi"/>
          <w:color w:val="1F3864" w:themeColor="accent1" w:themeShade="80"/>
          <w:sz w:val="24"/>
          <w:szCs w:val="24"/>
          <w:lang w:val="es-ES"/>
        </w:rPr>
        <w:t xml:space="preserve">lla y lo hace por medio de tres descripciones: Llamados, Amados y Guardados. Los que </w:t>
      </w:r>
      <w:r w:rsidRPr="00526B50">
        <w:rPr>
          <w:rFonts w:asciiTheme="majorHAnsi" w:hAnsiTheme="majorHAnsi" w:cstheme="majorHAnsi"/>
          <w:color w:val="1F3864" w:themeColor="accent1" w:themeShade="80"/>
          <w:sz w:val="24"/>
          <w:szCs w:val="24"/>
          <w:lang w:val="es-ES"/>
        </w:rPr>
        <w:t>Dios</w:t>
      </w:r>
      <w:r w:rsidR="00DD2FE8" w:rsidRPr="00526B50">
        <w:rPr>
          <w:rFonts w:asciiTheme="majorHAnsi" w:hAnsiTheme="majorHAnsi" w:cstheme="majorHAnsi"/>
          <w:color w:val="1F3864" w:themeColor="accent1" w:themeShade="80"/>
          <w:sz w:val="24"/>
          <w:szCs w:val="24"/>
          <w:lang w:val="es-ES"/>
        </w:rPr>
        <w:t xml:space="preserve"> ha llamado</w:t>
      </w:r>
      <w:r w:rsidR="00232DC8" w:rsidRPr="00526B50">
        <w:rPr>
          <w:rFonts w:asciiTheme="majorHAnsi" w:hAnsiTheme="majorHAnsi" w:cstheme="majorHAnsi"/>
          <w:color w:val="1F3864" w:themeColor="accent1" w:themeShade="80"/>
          <w:sz w:val="24"/>
          <w:szCs w:val="24"/>
          <w:lang w:val="es-ES"/>
        </w:rPr>
        <w:t xml:space="preserve"> a ser sus hijos, </w:t>
      </w:r>
      <w:r w:rsidRPr="00526B50">
        <w:rPr>
          <w:rFonts w:asciiTheme="majorHAnsi" w:hAnsiTheme="majorHAnsi" w:cstheme="majorHAnsi"/>
          <w:color w:val="1F3864" w:themeColor="accent1" w:themeShade="80"/>
          <w:sz w:val="24"/>
          <w:szCs w:val="24"/>
          <w:lang w:val="es-ES"/>
        </w:rPr>
        <w:t>es decir los que El ha salvado</w:t>
      </w:r>
      <w:r w:rsidR="00232DC8" w:rsidRPr="00526B50">
        <w:rPr>
          <w:rFonts w:asciiTheme="majorHAnsi" w:hAnsiTheme="majorHAnsi" w:cstheme="majorHAnsi"/>
          <w:color w:val="1F3864" w:themeColor="accent1" w:themeShade="80"/>
          <w:sz w:val="24"/>
          <w:szCs w:val="24"/>
          <w:lang w:val="es-ES"/>
        </w:rPr>
        <w:t xml:space="preserve">, también </w:t>
      </w:r>
      <w:r w:rsidRPr="00526B50">
        <w:rPr>
          <w:rFonts w:asciiTheme="majorHAnsi" w:hAnsiTheme="majorHAnsi" w:cstheme="majorHAnsi"/>
          <w:color w:val="1F3864" w:themeColor="accent1" w:themeShade="80"/>
          <w:sz w:val="24"/>
          <w:szCs w:val="24"/>
          <w:lang w:val="es-ES"/>
        </w:rPr>
        <w:t xml:space="preserve">son </w:t>
      </w:r>
      <w:r w:rsidR="00232DC8" w:rsidRPr="00526B50">
        <w:rPr>
          <w:rFonts w:asciiTheme="majorHAnsi" w:hAnsiTheme="majorHAnsi" w:cstheme="majorHAnsi"/>
          <w:color w:val="1F3864" w:themeColor="accent1" w:themeShade="80"/>
          <w:sz w:val="24"/>
          <w:szCs w:val="24"/>
          <w:lang w:val="es-ES"/>
        </w:rPr>
        <w:t xml:space="preserve">sus combatientes, </w:t>
      </w:r>
      <w:r w:rsidRPr="00526B50">
        <w:rPr>
          <w:rFonts w:asciiTheme="majorHAnsi" w:hAnsiTheme="majorHAnsi" w:cstheme="majorHAnsi"/>
          <w:color w:val="1F3864" w:themeColor="accent1" w:themeShade="80"/>
          <w:sz w:val="24"/>
          <w:szCs w:val="24"/>
          <w:lang w:val="es-ES"/>
        </w:rPr>
        <w:t xml:space="preserve">y ellos </w:t>
      </w:r>
      <w:r w:rsidR="00DD2FE8" w:rsidRPr="00526B50">
        <w:rPr>
          <w:rFonts w:asciiTheme="majorHAnsi" w:hAnsiTheme="majorHAnsi" w:cstheme="majorHAnsi"/>
          <w:color w:val="1F3864" w:themeColor="accent1" w:themeShade="80"/>
          <w:sz w:val="24"/>
          <w:szCs w:val="24"/>
          <w:lang w:val="es-ES"/>
        </w:rPr>
        <w:t>son amados en el amor de Dios Padre y son guardados para Jesucristo, es decir para ser reunidos con su Señor Jesucristo en su día de gloria.</w:t>
      </w:r>
      <w:r w:rsidR="00232DC8" w:rsidRPr="00526B50">
        <w:rPr>
          <w:rFonts w:asciiTheme="majorHAnsi" w:hAnsiTheme="majorHAnsi" w:cstheme="majorHAnsi"/>
          <w:color w:val="1F3864" w:themeColor="accent1" w:themeShade="80"/>
          <w:sz w:val="24"/>
          <w:szCs w:val="24"/>
          <w:lang w:val="es-ES"/>
        </w:rPr>
        <w:t xml:space="preserve"> Eso vimos ese día</w:t>
      </w:r>
      <w:r w:rsidRPr="00526B50">
        <w:rPr>
          <w:rFonts w:asciiTheme="majorHAnsi" w:hAnsiTheme="majorHAnsi" w:cstheme="majorHAnsi"/>
          <w:color w:val="1F3864" w:themeColor="accent1" w:themeShade="80"/>
          <w:sz w:val="24"/>
          <w:szCs w:val="24"/>
          <w:lang w:val="es-ES"/>
        </w:rPr>
        <w:t>.</w:t>
      </w:r>
    </w:p>
    <w:p w:rsidR="00DD2FE8" w:rsidRPr="00526B50" w:rsidRDefault="00DD2FE8" w:rsidP="00A1685D">
      <w:pPr>
        <w:spacing w:line="360" w:lineRule="auto"/>
        <w:jc w:val="both"/>
        <w:rPr>
          <w:rFonts w:asciiTheme="majorHAnsi" w:hAnsiTheme="majorHAnsi" w:cstheme="majorHAnsi"/>
          <w:color w:val="1F3864" w:themeColor="accent1" w:themeShade="80"/>
          <w:sz w:val="24"/>
          <w:szCs w:val="24"/>
          <w:lang w:val="es-ES"/>
        </w:rPr>
      </w:pPr>
      <w:r w:rsidRPr="00526B50">
        <w:rPr>
          <w:rFonts w:asciiTheme="majorHAnsi" w:hAnsiTheme="majorHAnsi" w:cstheme="majorHAnsi"/>
          <w:color w:val="1F3864" w:themeColor="accent1" w:themeShade="80"/>
          <w:sz w:val="24"/>
          <w:szCs w:val="24"/>
          <w:lang w:val="es-ES"/>
        </w:rPr>
        <w:t xml:space="preserve">En el siguiente mensaje vimos que la Convocatoria a la Batalla </w:t>
      </w:r>
      <w:r w:rsidR="00232DC8" w:rsidRPr="00526B50">
        <w:rPr>
          <w:rFonts w:asciiTheme="majorHAnsi" w:hAnsiTheme="majorHAnsi" w:cstheme="majorHAnsi"/>
          <w:color w:val="1F3864" w:themeColor="accent1" w:themeShade="80"/>
          <w:sz w:val="24"/>
          <w:szCs w:val="24"/>
          <w:lang w:val="es-ES"/>
        </w:rPr>
        <w:t xml:space="preserve">por la Verdad </w:t>
      </w:r>
      <w:r w:rsidRPr="00526B50">
        <w:rPr>
          <w:rFonts w:asciiTheme="majorHAnsi" w:hAnsiTheme="majorHAnsi" w:cstheme="majorHAnsi"/>
          <w:color w:val="1F3864" w:themeColor="accent1" w:themeShade="80"/>
          <w:sz w:val="24"/>
          <w:szCs w:val="24"/>
          <w:lang w:val="es-ES"/>
        </w:rPr>
        <w:t xml:space="preserve">en el versículo 3-4 tiene un sentido de necesidad urgente, un sentido de apasionamiento y un sentido de enfoque. </w:t>
      </w:r>
      <w:r w:rsidR="00E56CD7" w:rsidRPr="00526B50">
        <w:rPr>
          <w:rFonts w:asciiTheme="majorHAnsi" w:hAnsiTheme="majorHAnsi" w:cstheme="majorHAnsi"/>
          <w:color w:val="1F3864" w:themeColor="accent1" w:themeShade="80"/>
          <w:sz w:val="24"/>
          <w:szCs w:val="24"/>
          <w:lang w:val="es-ES"/>
        </w:rPr>
        <w:t>Una necesidad urgente porque l</w:t>
      </w:r>
      <w:r w:rsidR="00671F8A" w:rsidRPr="00526B50">
        <w:rPr>
          <w:rFonts w:asciiTheme="majorHAnsi" w:hAnsiTheme="majorHAnsi" w:cstheme="majorHAnsi"/>
          <w:color w:val="1F3864" w:themeColor="accent1" w:themeShade="80"/>
          <w:sz w:val="24"/>
          <w:szCs w:val="24"/>
          <w:lang w:val="es-ES"/>
        </w:rPr>
        <w:t>a Convocatoria a l</w:t>
      </w:r>
      <w:r w:rsidRPr="00526B50">
        <w:rPr>
          <w:rFonts w:asciiTheme="majorHAnsi" w:hAnsiTheme="majorHAnsi" w:cstheme="majorHAnsi"/>
          <w:color w:val="1F3864" w:themeColor="accent1" w:themeShade="80"/>
          <w:sz w:val="24"/>
          <w:szCs w:val="24"/>
          <w:lang w:val="es-ES"/>
        </w:rPr>
        <w:t>a Batalla por la Verdad es para la Iglesia de ayer, la de hoy y del mañana</w:t>
      </w:r>
      <w:r w:rsidR="00E56CD7" w:rsidRPr="00526B50">
        <w:rPr>
          <w:rFonts w:asciiTheme="majorHAnsi" w:hAnsiTheme="majorHAnsi" w:cstheme="majorHAnsi"/>
          <w:color w:val="1F3864" w:themeColor="accent1" w:themeShade="80"/>
          <w:sz w:val="24"/>
          <w:szCs w:val="24"/>
          <w:lang w:val="es-ES"/>
        </w:rPr>
        <w:t xml:space="preserve"> y es una batalla en la que no podemos asumir una posición pasiva ni conciliatoria, sino que defendemos el nombre de nuestro Dios</w:t>
      </w:r>
      <w:r w:rsidRPr="00526B50">
        <w:rPr>
          <w:rFonts w:asciiTheme="majorHAnsi" w:hAnsiTheme="majorHAnsi" w:cstheme="majorHAnsi"/>
          <w:color w:val="1F3864" w:themeColor="accent1" w:themeShade="80"/>
          <w:sz w:val="24"/>
          <w:szCs w:val="24"/>
          <w:lang w:val="es-ES"/>
        </w:rPr>
        <w:t>.</w:t>
      </w:r>
      <w:r w:rsidR="00E56CD7" w:rsidRPr="00526B50">
        <w:rPr>
          <w:rFonts w:asciiTheme="majorHAnsi" w:hAnsiTheme="majorHAnsi" w:cstheme="majorHAnsi"/>
          <w:color w:val="1F3864" w:themeColor="accent1" w:themeShade="80"/>
          <w:sz w:val="24"/>
          <w:szCs w:val="24"/>
          <w:lang w:val="es-ES"/>
        </w:rPr>
        <w:t xml:space="preserve"> Tiene un sentido de apasionamiento, o sea debe ser peleada con ardor, con fuerza, sin temores, porque </w:t>
      </w:r>
      <w:r w:rsidR="00E56CD7" w:rsidRPr="00526B50">
        <w:rPr>
          <w:rFonts w:asciiTheme="majorHAnsi" w:hAnsiTheme="majorHAnsi" w:cstheme="majorHAnsi"/>
          <w:color w:val="1F3864" w:themeColor="accent1" w:themeShade="80"/>
          <w:sz w:val="24"/>
          <w:szCs w:val="24"/>
          <w:lang w:val="es-ES"/>
        </w:rPr>
        <w:lastRenderedPageBreak/>
        <w:t>l</w:t>
      </w:r>
      <w:r w:rsidRPr="00526B50">
        <w:rPr>
          <w:rFonts w:asciiTheme="majorHAnsi" w:hAnsiTheme="majorHAnsi" w:cstheme="majorHAnsi"/>
          <w:color w:val="1F3864" w:themeColor="accent1" w:themeShade="80"/>
          <w:sz w:val="24"/>
          <w:szCs w:val="24"/>
          <w:lang w:val="es-ES"/>
        </w:rPr>
        <w:t>a Iglesia debe amar la verdad porque Dios es verdadero y su Palabra es la verdad</w:t>
      </w:r>
      <w:r w:rsidR="00070A75" w:rsidRPr="00526B50">
        <w:rPr>
          <w:rFonts w:asciiTheme="majorHAnsi" w:hAnsiTheme="majorHAnsi" w:cstheme="majorHAnsi"/>
          <w:color w:val="1F3864" w:themeColor="accent1" w:themeShade="80"/>
          <w:sz w:val="24"/>
          <w:szCs w:val="24"/>
          <w:lang w:val="es-ES"/>
        </w:rPr>
        <w:t>. La Iglesia es el baluarte y columna de la verdad. Dios ha depositado la verdad en la Iglesia. Dios</w:t>
      </w:r>
      <w:r w:rsidRPr="00526B50">
        <w:rPr>
          <w:rFonts w:asciiTheme="majorHAnsi" w:hAnsiTheme="majorHAnsi" w:cstheme="majorHAnsi"/>
          <w:color w:val="1F3864" w:themeColor="accent1" w:themeShade="80"/>
          <w:sz w:val="24"/>
          <w:szCs w:val="24"/>
          <w:lang w:val="es-ES"/>
        </w:rPr>
        <w:t xml:space="preserve"> nos manda a creer, obedecer, vivir y proclamar la verdad. Nuestras vidas dependen de la verdad, las vidas de </w:t>
      </w:r>
      <w:r w:rsidR="00671F8A" w:rsidRPr="00526B50">
        <w:rPr>
          <w:rFonts w:asciiTheme="majorHAnsi" w:hAnsiTheme="majorHAnsi" w:cstheme="majorHAnsi"/>
          <w:color w:val="1F3864" w:themeColor="accent1" w:themeShade="80"/>
          <w:sz w:val="24"/>
          <w:szCs w:val="24"/>
          <w:lang w:val="es-ES"/>
        </w:rPr>
        <w:t xml:space="preserve">las personas dependen de su conocimiento de la verdad y la muerte de las personas viene por su ignorancia o rechazo de la verdad. La verdad nos hace libres, el Espíritu Santo nos guía a la verdad, la verdad nos purifica, nos santifica, </w:t>
      </w:r>
      <w:r w:rsidR="00070A75" w:rsidRPr="00526B50">
        <w:rPr>
          <w:rFonts w:asciiTheme="majorHAnsi" w:hAnsiTheme="majorHAnsi" w:cstheme="majorHAnsi"/>
          <w:color w:val="1F3864" w:themeColor="accent1" w:themeShade="80"/>
          <w:sz w:val="24"/>
          <w:szCs w:val="24"/>
          <w:lang w:val="es-ES"/>
        </w:rPr>
        <w:t>solo podemos a</w:t>
      </w:r>
      <w:r w:rsidR="00671F8A" w:rsidRPr="00526B50">
        <w:rPr>
          <w:rFonts w:asciiTheme="majorHAnsi" w:hAnsiTheme="majorHAnsi" w:cstheme="majorHAnsi"/>
          <w:color w:val="1F3864" w:themeColor="accent1" w:themeShade="80"/>
          <w:sz w:val="24"/>
          <w:szCs w:val="24"/>
          <w:lang w:val="es-ES"/>
        </w:rPr>
        <w:t>dorar a Dios</w:t>
      </w:r>
      <w:r w:rsidR="00070A75" w:rsidRPr="00526B50">
        <w:rPr>
          <w:rFonts w:asciiTheme="majorHAnsi" w:hAnsiTheme="majorHAnsi" w:cstheme="majorHAnsi"/>
          <w:color w:val="1F3864" w:themeColor="accent1" w:themeShade="80"/>
          <w:sz w:val="24"/>
          <w:szCs w:val="24"/>
          <w:lang w:val="es-ES"/>
        </w:rPr>
        <w:t xml:space="preserve"> en la verdad</w:t>
      </w:r>
      <w:r w:rsidR="00671F8A" w:rsidRPr="00526B50">
        <w:rPr>
          <w:rFonts w:asciiTheme="majorHAnsi" w:hAnsiTheme="majorHAnsi" w:cstheme="majorHAnsi"/>
          <w:color w:val="1F3864" w:themeColor="accent1" w:themeShade="80"/>
          <w:sz w:val="24"/>
          <w:szCs w:val="24"/>
          <w:lang w:val="es-ES"/>
        </w:rPr>
        <w:t xml:space="preserve">. </w:t>
      </w:r>
      <w:r w:rsidR="00070A75" w:rsidRPr="00526B50">
        <w:rPr>
          <w:rFonts w:asciiTheme="majorHAnsi" w:hAnsiTheme="majorHAnsi" w:cstheme="majorHAnsi"/>
          <w:color w:val="1F3864" w:themeColor="accent1" w:themeShade="80"/>
          <w:sz w:val="24"/>
          <w:szCs w:val="24"/>
          <w:lang w:val="es-ES"/>
        </w:rPr>
        <w:t xml:space="preserve">También vimos el Objetivo de la Batalla, es decir el sentido de enfoque. Dios no nos envió a combatir por las riquezas del mundo, ni por los gobiernos, ni por el clima, Dios nos llama a combatir por la Fe que nos ha entregado, por la Verdad. </w:t>
      </w:r>
      <w:r w:rsidR="00671F8A" w:rsidRPr="00526B50">
        <w:rPr>
          <w:rFonts w:asciiTheme="majorHAnsi" w:hAnsiTheme="majorHAnsi" w:cstheme="majorHAnsi"/>
          <w:color w:val="1F3864" w:themeColor="accent1" w:themeShade="80"/>
          <w:sz w:val="24"/>
          <w:szCs w:val="24"/>
          <w:lang w:val="es-ES"/>
        </w:rPr>
        <w:t>Todas las Escrituras son verdad, el evangelio es verdad, el cuerpo de doctrina es verdad. Y cualquier cosa que quiera añadirse, aumentarse, modificarse, quitarse, borrarse, incluso atenuarse</w:t>
      </w:r>
      <w:r w:rsidR="00070A75" w:rsidRPr="00526B50">
        <w:rPr>
          <w:rFonts w:asciiTheme="majorHAnsi" w:hAnsiTheme="majorHAnsi" w:cstheme="majorHAnsi"/>
          <w:color w:val="1F3864" w:themeColor="accent1" w:themeShade="80"/>
          <w:sz w:val="24"/>
          <w:szCs w:val="24"/>
          <w:lang w:val="es-ES"/>
        </w:rPr>
        <w:t xml:space="preserve"> o suavizarse</w:t>
      </w:r>
      <w:r w:rsidR="00671F8A" w:rsidRPr="00526B50">
        <w:rPr>
          <w:rFonts w:asciiTheme="majorHAnsi" w:hAnsiTheme="majorHAnsi" w:cstheme="majorHAnsi"/>
          <w:color w:val="1F3864" w:themeColor="accent1" w:themeShade="80"/>
          <w:sz w:val="24"/>
          <w:szCs w:val="24"/>
          <w:lang w:val="es-ES"/>
        </w:rPr>
        <w:t xml:space="preserve"> a la Biblia es mentira, error y engaño. La mentira, el error, el engaño no conducen a la vida, conducen a la muerte.</w:t>
      </w:r>
      <w:r w:rsidR="00070A75" w:rsidRPr="00526B50">
        <w:rPr>
          <w:rFonts w:asciiTheme="majorHAnsi" w:hAnsiTheme="majorHAnsi" w:cstheme="majorHAnsi"/>
          <w:color w:val="1F3864" w:themeColor="accent1" w:themeShade="80"/>
          <w:sz w:val="24"/>
          <w:szCs w:val="24"/>
          <w:lang w:val="es-ES"/>
        </w:rPr>
        <w:t xml:space="preserve"> Como dijo Pedro, Juan 6:68 “Sólo tú tienes palabras de vida eterna”</w:t>
      </w:r>
    </w:p>
    <w:p w:rsidR="00671F8A" w:rsidRPr="00526B50" w:rsidRDefault="00671F8A" w:rsidP="00A1685D">
      <w:pPr>
        <w:spacing w:line="360" w:lineRule="auto"/>
        <w:jc w:val="both"/>
        <w:rPr>
          <w:rFonts w:asciiTheme="majorHAnsi" w:hAnsiTheme="majorHAnsi" w:cstheme="majorHAnsi"/>
          <w:color w:val="1F3864" w:themeColor="accent1" w:themeShade="80"/>
          <w:sz w:val="24"/>
          <w:szCs w:val="24"/>
          <w:lang w:val="es-ES"/>
        </w:rPr>
      </w:pPr>
      <w:r w:rsidRPr="00526B50">
        <w:rPr>
          <w:rFonts w:asciiTheme="majorHAnsi" w:hAnsiTheme="majorHAnsi" w:cstheme="majorHAnsi"/>
          <w:color w:val="1F3864" w:themeColor="accent1" w:themeShade="80"/>
          <w:sz w:val="24"/>
          <w:szCs w:val="24"/>
          <w:lang w:val="es-ES"/>
        </w:rPr>
        <w:t>Hasta ahí lo que hemos visto en los mensajes anteriores. El día de hoy, veremos en el versículo cuatro que Dios nos da la razón de la Convocatoria a la Batalla por la Verdad y de hecho inicia su introducción del siguiente punto: El Enemigo en la Batalla. Hoy pues vamos a estudiar la razón de la Convocatoria y empezaremos a estudiar al Enemigo en la Batalla.</w:t>
      </w:r>
    </w:p>
    <w:p w:rsidR="004D35FB" w:rsidRPr="00526B50" w:rsidRDefault="004D35FB" w:rsidP="00A1685D">
      <w:pPr>
        <w:spacing w:line="360" w:lineRule="auto"/>
        <w:jc w:val="both"/>
        <w:rPr>
          <w:rFonts w:asciiTheme="majorHAnsi" w:hAnsiTheme="majorHAnsi" w:cstheme="majorHAnsi"/>
          <w:b/>
          <w:color w:val="1F3864" w:themeColor="accent1" w:themeShade="80"/>
          <w:sz w:val="24"/>
          <w:szCs w:val="24"/>
          <w:lang w:val="es-HN"/>
        </w:rPr>
      </w:pPr>
      <w:r w:rsidRPr="00526B50">
        <w:rPr>
          <w:rFonts w:asciiTheme="majorHAnsi" w:hAnsiTheme="majorHAnsi" w:cstheme="majorHAnsi"/>
          <w:color w:val="1F3864" w:themeColor="accent1" w:themeShade="80"/>
          <w:sz w:val="24"/>
          <w:szCs w:val="24"/>
          <w:lang w:val="es-ES"/>
        </w:rPr>
        <w:t>En Judas 4: Dios nos explica la causa de la Convocatoria a la Batalla por la Verdad y comienza a describir al peor enemigo de la Iglesia.</w:t>
      </w:r>
    </w:p>
    <w:p w:rsidR="00671F8A" w:rsidRPr="00526B50" w:rsidRDefault="00671F8A" w:rsidP="00A1685D">
      <w:pPr>
        <w:spacing w:line="360" w:lineRule="auto"/>
        <w:jc w:val="both"/>
        <w:rPr>
          <w:rFonts w:asciiTheme="majorHAnsi" w:hAnsiTheme="majorHAnsi" w:cstheme="majorHAnsi"/>
          <w:b/>
          <w:color w:val="1F3864" w:themeColor="accent1" w:themeShade="80"/>
          <w:sz w:val="24"/>
          <w:szCs w:val="24"/>
        </w:rPr>
      </w:pPr>
      <w:r w:rsidRPr="00526B50">
        <w:rPr>
          <w:rFonts w:asciiTheme="majorHAnsi" w:hAnsiTheme="majorHAnsi" w:cstheme="majorHAnsi"/>
          <w:b/>
          <w:color w:val="1F3864" w:themeColor="accent1" w:themeShade="80"/>
          <w:sz w:val="24"/>
          <w:szCs w:val="24"/>
          <w:lang w:val="es-HN"/>
        </w:rPr>
        <w:t>Batalla por la Verdad</w:t>
      </w:r>
      <w:r w:rsidR="00D72EB8" w:rsidRPr="00526B50">
        <w:rPr>
          <w:rFonts w:asciiTheme="majorHAnsi" w:hAnsiTheme="majorHAnsi" w:cstheme="majorHAnsi"/>
          <w:b/>
          <w:color w:val="1F3864" w:themeColor="accent1" w:themeShade="80"/>
          <w:sz w:val="24"/>
          <w:szCs w:val="24"/>
        </w:rPr>
        <w:t xml:space="preserve">: </w:t>
      </w:r>
    </w:p>
    <w:p w:rsidR="00671F8A" w:rsidRPr="00526B50" w:rsidRDefault="00671F8A" w:rsidP="00A1685D">
      <w:pPr>
        <w:spacing w:line="360" w:lineRule="auto"/>
        <w:jc w:val="both"/>
        <w:rPr>
          <w:rFonts w:asciiTheme="majorHAnsi" w:hAnsiTheme="majorHAnsi" w:cstheme="majorHAnsi"/>
          <w:b/>
          <w:color w:val="1F3864" w:themeColor="accent1" w:themeShade="80"/>
          <w:sz w:val="24"/>
          <w:szCs w:val="24"/>
          <w:lang w:val="es-HN"/>
        </w:rPr>
      </w:pPr>
      <w:r w:rsidRPr="00526B50">
        <w:rPr>
          <w:rFonts w:asciiTheme="majorHAnsi" w:hAnsiTheme="majorHAnsi" w:cstheme="majorHAnsi"/>
          <w:b/>
          <w:color w:val="1F3864" w:themeColor="accent1" w:themeShade="80"/>
          <w:sz w:val="24"/>
          <w:szCs w:val="24"/>
          <w:lang w:val="es-HN"/>
        </w:rPr>
        <w:t>Lectura del Versículo 4.</w:t>
      </w:r>
    </w:p>
    <w:p w:rsidR="00232DC8" w:rsidRPr="00526B50" w:rsidRDefault="00232DC8" w:rsidP="00232DC8">
      <w:pPr>
        <w:autoSpaceDE w:val="0"/>
        <w:autoSpaceDN w:val="0"/>
        <w:adjustRightInd w:val="0"/>
        <w:spacing w:after="0" w:line="240" w:lineRule="auto"/>
        <w:jc w:val="both"/>
        <w:rPr>
          <w:rFonts w:asciiTheme="majorHAnsi" w:hAnsiTheme="majorHAnsi" w:cstheme="majorHAnsi"/>
          <w:i/>
          <w:color w:val="1F3864" w:themeColor="accent1" w:themeShade="80"/>
          <w:sz w:val="24"/>
          <w:szCs w:val="24"/>
        </w:rPr>
      </w:pPr>
      <w:r w:rsidRPr="00526B50">
        <w:rPr>
          <w:rFonts w:asciiTheme="majorHAnsi" w:hAnsiTheme="majorHAnsi" w:cstheme="majorHAnsi"/>
          <w:i/>
          <w:color w:val="1F3864" w:themeColor="accent1" w:themeShade="80"/>
          <w:sz w:val="24"/>
          <w:szCs w:val="24"/>
          <w:lang w:val="es-ES"/>
        </w:rPr>
        <w:t xml:space="preserve">4 Pues algunos hombres se han infiltrado encubiertamente, los cuales desde mucho antes estaban marcados para esta condenación, impíos que convierten la gracia de nuestro Dios en libertinaje, y niegan a nuestro único Soberano y Señor, Jesucristo. </w:t>
      </w:r>
    </w:p>
    <w:p w:rsidR="00232DC8" w:rsidRPr="00526B50" w:rsidRDefault="00232DC8" w:rsidP="00D72EB8">
      <w:pPr>
        <w:jc w:val="both"/>
        <w:rPr>
          <w:rFonts w:asciiTheme="majorHAnsi" w:hAnsiTheme="majorHAnsi" w:cstheme="majorHAnsi"/>
          <w:color w:val="1F3864" w:themeColor="accent1" w:themeShade="80"/>
          <w:sz w:val="24"/>
          <w:szCs w:val="24"/>
        </w:rPr>
      </w:pPr>
    </w:p>
    <w:p w:rsidR="00380A96" w:rsidRPr="00526B50" w:rsidRDefault="00D72EB8" w:rsidP="00380A96">
      <w:pPr>
        <w:pStyle w:val="NormalWeb"/>
        <w:spacing w:line="360" w:lineRule="auto"/>
        <w:jc w:val="both"/>
        <w:rPr>
          <w:rFonts w:asciiTheme="majorHAnsi" w:hAnsiTheme="majorHAnsi" w:cstheme="majorHAnsi"/>
          <w:color w:val="1F3864" w:themeColor="accent1" w:themeShade="80"/>
        </w:rPr>
      </w:pPr>
      <w:r w:rsidRPr="00526B50">
        <w:rPr>
          <w:rFonts w:asciiTheme="majorHAnsi" w:hAnsiTheme="majorHAnsi" w:cstheme="majorHAnsi"/>
          <w:color w:val="1F3864" w:themeColor="accent1" w:themeShade="80"/>
        </w:rPr>
        <w:t xml:space="preserve">En el tiempo de Judas el evangelio estaba siendo atacado políticamente por el Imperio Romano, recordemos que ese imperio trató de destruir al cristianismo, porque el cristiano no aceptaba al César como su dios, sino a Jesucristo. También había ataques religiosos de parte de los judíos, quienes también perseguían a los cristianos, sino recordemos a Pablo que antes de ser predicador del evangelio era perseguidor de la Iglesia. Pero lo más dramático, lo peor </w:t>
      </w:r>
      <w:r w:rsidRPr="00526B50">
        <w:rPr>
          <w:rFonts w:asciiTheme="majorHAnsi" w:hAnsiTheme="majorHAnsi" w:cstheme="majorHAnsi"/>
          <w:color w:val="1F3864" w:themeColor="accent1" w:themeShade="80"/>
        </w:rPr>
        <w:lastRenderedPageBreak/>
        <w:t xml:space="preserve">de todo es que el evangelio estaba siendo atacado por hombres dentro de la misma iglesia. Fijémonos que el versículo dice: </w:t>
      </w:r>
      <w:r w:rsidR="00380A96" w:rsidRPr="00526B50">
        <w:rPr>
          <w:rFonts w:asciiTheme="majorHAnsi" w:hAnsiTheme="majorHAnsi" w:cstheme="majorHAnsi"/>
          <w:color w:val="1F3864" w:themeColor="accent1" w:themeShade="80"/>
          <w:lang w:val="es-HN"/>
        </w:rPr>
        <w:t xml:space="preserve">“Algunos hombres se han infiltrado encubiertamente”, en la Reina Valera se lee, </w:t>
      </w:r>
      <w:r w:rsidRPr="00526B50">
        <w:rPr>
          <w:rFonts w:asciiTheme="majorHAnsi" w:hAnsiTheme="majorHAnsi" w:cstheme="majorHAnsi"/>
          <w:color w:val="1F3864" w:themeColor="accent1" w:themeShade="80"/>
        </w:rPr>
        <w:t>“Algunos hombres han entrado encubiertamente” es</w:t>
      </w:r>
      <w:r w:rsidR="00380A96" w:rsidRPr="00526B50">
        <w:rPr>
          <w:rFonts w:asciiTheme="majorHAnsi" w:hAnsiTheme="majorHAnsi" w:cstheme="majorHAnsi"/>
          <w:color w:val="1F3864" w:themeColor="accent1" w:themeShade="80"/>
          <w:lang w:val="es-HN"/>
        </w:rPr>
        <w:t>o de que se</w:t>
      </w:r>
      <w:r w:rsidRPr="00526B50">
        <w:rPr>
          <w:rFonts w:asciiTheme="majorHAnsi" w:hAnsiTheme="majorHAnsi" w:cstheme="majorHAnsi"/>
          <w:color w:val="1F3864" w:themeColor="accent1" w:themeShade="80"/>
        </w:rPr>
        <w:t xml:space="preserve"> han </w:t>
      </w:r>
      <w:r w:rsidR="00380A96" w:rsidRPr="00526B50">
        <w:rPr>
          <w:rFonts w:asciiTheme="majorHAnsi" w:hAnsiTheme="majorHAnsi" w:cstheme="majorHAnsi"/>
          <w:color w:val="1F3864" w:themeColor="accent1" w:themeShade="80"/>
          <w:lang w:val="es-HN"/>
        </w:rPr>
        <w:t>infiltrado es el verbo griego</w:t>
      </w:r>
      <w:r w:rsidR="00380A96" w:rsidRPr="00526B50">
        <w:rPr>
          <w:rFonts w:asciiTheme="majorHAnsi" w:hAnsiTheme="majorHAnsi" w:cstheme="majorHAnsi"/>
          <w:b/>
          <w:bCs/>
          <w:color w:val="1F3864" w:themeColor="accent1" w:themeShade="80"/>
        </w:rPr>
        <w:t xml:space="preserve"> pareisduo (</w:t>
      </w:r>
      <w:r w:rsidR="00380A96" w:rsidRPr="00526B50">
        <w:rPr>
          <w:rFonts w:asciiTheme="majorHAnsi" w:eastAsia="TITUS Cyberbit Basic" w:hAnsiTheme="majorHAnsi" w:cstheme="majorHAnsi"/>
          <w:b/>
          <w:bCs/>
          <w:color w:val="1F3864" w:themeColor="accent1" w:themeShade="80"/>
        </w:rPr>
        <w:t>παρεισδύω</w:t>
      </w:r>
      <w:r w:rsidR="00380A96" w:rsidRPr="00526B50">
        <w:rPr>
          <w:rFonts w:asciiTheme="majorHAnsi" w:hAnsiTheme="majorHAnsi" w:cstheme="majorHAnsi"/>
          <w:b/>
          <w:bCs/>
          <w:color w:val="1F3864" w:themeColor="accent1" w:themeShade="80"/>
        </w:rPr>
        <w:t xml:space="preserve"> G3921) </w:t>
      </w:r>
      <w:r w:rsidR="00380A96" w:rsidRPr="00526B50">
        <w:rPr>
          <w:rFonts w:asciiTheme="majorHAnsi" w:hAnsiTheme="majorHAnsi" w:cstheme="majorHAnsi"/>
          <w:color w:val="1F3864" w:themeColor="accent1" w:themeShade="80"/>
        </w:rPr>
        <w:t xml:space="preserve">o pareisduno, que se traduce como entrar por el lado (para, al lado, eis, en), insinuarse hacia adentro, entrar a escondidas. Esto nos </w:t>
      </w:r>
      <w:r w:rsidRPr="00526B50">
        <w:rPr>
          <w:rFonts w:asciiTheme="majorHAnsi" w:hAnsiTheme="majorHAnsi" w:cstheme="majorHAnsi"/>
          <w:color w:val="1F3864" w:themeColor="accent1" w:themeShade="80"/>
        </w:rPr>
        <w:t xml:space="preserve">indica que eran personas que atacaban </w:t>
      </w:r>
      <w:r w:rsidR="00380A96" w:rsidRPr="00526B50">
        <w:rPr>
          <w:rFonts w:asciiTheme="majorHAnsi" w:hAnsiTheme="majorHAnsi" w:cstheme="majorHAnsi"/>
          <w:color w:val="1F3864" w:themeColor="accent1" w:themeShade="80"/>
        </w:rPr>
        <w:t>la verdad de Dios, el</w:t>
      </w:r>
      <w:r w:rsidRPr="00526B50">
        <w:rPr>
          <w:rFonts w:asciiTheme="majorHAnsi" w:hAnsiTheme="majorHAnsi" w:cstheme="majorHAnsi"/>
          <w:color w:val="1F3864" w:themeColor="accent1" w:themeShade="80"/>
        </w:rPr>
        <w:t xml:space="preserve"> evangelio</w:t>
      </w:r>
      <w:r w:rsidR="00380A96" w:rsidRPr="00526B50">
        <w:rPr>
          <w:rFonts w:asciiTheme="majorHAnsi" w:hAnsiTheme="majorHAnsi" w:cstheme="majorHAnsi"/>
          <w:color w:val="1F3864" w:themeColor="accent1" w:themeShade="80"/>
        </w:rPr>
        <w:t xml:space="preserve"> desde</w:t>
      </w:r>
      <w:r w:rsidRPr="00526B50">
        <w:rPr>
          <w:rFonts w:asciiTheme="majorHAnsi" w:hAnsiTheme="majorHAnsi" w:cstheme="majorHAnsi"/>
          <w:color w:val="1F3864" w:themeColor="accent1" w:themeShade="80"/>
        </w:rPr>
        <w:t xml:space="preserve"> dentro de la misma iglesia. </w:t>
      </w:r>
      <w:r w:rsidR="00380A96" w:rsidRPr="00526B50">
        <w:rPr>
          <w:rFonts w:asciiTheme="majorHAnsi" w:hAnsiTheme="majorHAnsi" w:cstheme="majorHAnsi"/>
          <w:color w:val="1F3864" w:themeColor="accent1" w:themeShade="80"/>
        </w:rPr>
        <w:t>Estamos hablando hermanos del Enemigo en la Batalla, Dios quiere que sepamos quiénes son y Dios quiere que estemos conscientes que están dentro.</w:t>
      </w:r>
    </w:p>
    <w:p w:rsidR="00380A96" w:rsidRPr="00526B50" w:rsidRDefault="00380A96" w:rsidP="00380A96">
      <w:pPr>
        <w:pStyle w:val="NormalWeb"/>
        <w:spacing w:line="360" w:lineRule="auto"/>
        <w:jc w:val="both"/>
        <w:rPr>
          <w:rFonts w:asciiTheme="majorHAnsi" w:hAnsiTheme="majorHAnsi" w:cstheme="majorHAnsi"/>
          <w:color w:val="1F3864" w:themeColor="accent1" w:themeShade="80"/>
        </w:rPr>
      </w:pPr>
      <w:r w:rsidRPr="00526B50">
        <w:rPr>
          <w:rFonts w:asciiTheme="majorHAnsi" w:hAnsiTheme="majorHAnsi" w:cstheme="majorHAnsi"/>
          <w:color w:val="1F3864" w:themeColor="accent1" w:themeShade="80"/>
        </w:rPr>
        <w:t xml:space="preserve">Hermanos, </w:t>
      </w:r>
      <w:r w:rsidR="005445E4" w:rsidRPr="00526B50">
        <w:rPr>
          <w:rFonts w:asciiTheme="majorHAnsi" w:hAnsiTheme="majorHAnsi" w:cstheme="majorHAnsi"/>
          <w:color w:val="1F3864" w:themeColor="accent1" w:themeShade="80"/>
        </w:rPr>
        <w:t>muchos han dicho que el peor enemigo de un ejército no es el ejército que plantea batalla cara a cara, sino el que sale dentro de sus propias filas. El peor enemigo es el de adentro, el que causa el conflicto interno. El que en vez de ser un defensor se convierte en un desertor. El que se viste con el mismo uniforme, pero pelea en contra de sus compañeros de batalla. El espía, el infiltrado, el doble agente, o utilizando el lenguaje de Hechos 20, el lobo vestido de oveja. Este es el peor enemigo de la Iglesia.</w:t>
      </w:r>
    </w:p>
    <w:p w:rsidR="004D35FB" w:rsidRPr="00526B50" w:rsidRDefault="004D35FB" w:rsidP="00380A96">
      <w:pPr>
        <w:pStyle w:val="NormalWeb"/>
        <w:spacing w:line="360" w:lineRule="auto"/>
        <w:jc w:val="both"/>
        <w:rPr>
          <w:rFonts w:asciiTheme="majorHAnsi" w:hAnsiTheme="majorHAnsi" w:cstheme="majorHAnsi"/>
          <w:color w:val="1F3864" w:themeColor="accent1" w:themeShade="80"/>
        </w:rPr>
      </w:pPr>
      <w:r w:rsidRPr="00526B50">
        <w:rPr>
          <w:rFonts w:asciiTheme="majorHAnsi" w:hAnsiTheme="majorHAnsi" w:cstheme="majorHAnsi"/>
          <w:color w:val="1F3864" w:themeColor="accent1" w:themeShade="80"/>
        </w:rPr>
        <w:t>El peor enemigo de la Iglesia no es el ateo, sino el que dice ser cristiano pero realmente no lo es. El que está años dentro de la Iglesia, habla como cristiano, canta como cristiano, ora como cristiano, se bautiza, toma la Cena, lee la Biblia, pero en su corazón no está Cristo y tarde o temprano demuestra con hechos que no es cristiano, y de repente comienza a hablar un evangelio diferente, un evangelio que mezcla la verdad con el error, un evangelio engañoso, un evangelio impuro. Ese es el peor enemigo. A este la Biblia lo llama el Apóstata. Apóstata o el que practica la apostasía es aquel que se desvía de la verdad. Que aparentemente anda en la verdad, hasta que finalmente se aparta de ella. El Apóstata es el peor enemigo de la Iglesia.</w:t>
      </w:r>
    </w:p>
    <w:p w:rsidR="004D35FB" w:rsidRPr="00526B50" w:rsidRDefault="004D35FB" w:rsidP="00380A96">
      <w:pPr>
        <w:pStyle w:val="NormalWeb"/>
        <w:spacing w:line="360" w:lineRule="auto"/>
        <w:jc w:val="both"/>
        <w:rPr>
          <w:rFonts w:asciiTheme="majorHAnsi" w:hAnsiTheme="majorHAnsi" w:cstheme="majorHAnsi"/>
          <w:color w:val="1F3864" w:themeColor="accent1" w:themeShade="80"/>
        </w:rPr>
      </w:pPr>
      <w:r w:rsidRPr="00526B50">
        <w:rPr>
          <w:rFonts w:asciiTheme="majorHAnsi" w:hAnsiTheme="majorHAnsi" w:cstheme="majorHAnsi"/>
          <w:color w:val="1F3864" w:themeColor="accent1" w:themeShade="80"/>
        </w:rPr>
        <w:t>Obviamente, ambos el ateo y el apóstata son usados por Satanás el enemigo cumbre, pero el que más daño causa es el apóstata, nuestro enemigo interno, el lobo vestido de oveja, el falso maestro, el cristiano hipócrita, la manzana podrida dentro de la canasta.</w:t>
      </w:r>
    </w:p>
    <w:p w:rsidR="00D72EB8" w:rsidRPr="00526B50" w:rsidRDefault="00D72EB8" w:rsidP="00380A96">
      <w:pPr>
        <w:pStyle w:val="NormalWeb"/>
        <w:spacing w:line="360" w:lineRule="auto"/>
        <w:jc w:val="both"/>
        <w:rPr>
          <w:rFonts w:asciiTheme="majorHAnsi" w:hAnsiTheme="majorHAnsi" w:cstheme="majorHAnsi"/>
          <w:color w:val="1F3864" w:themeColor="accent1" w:themeShade="80"/>
        </w:rPr>
      </w:pPr>
      <w:r w:rsidRPr="00526B50">
        <w:rPr>
          <w:rFonts w:asciiTheme="majorHAnsi" w:hAnsiTheme="majorHAnsi" w:cstheme="majorHAnsi"/>
          <w:color w:val="1F3864" w:themeColor="accent1" w:themeShade="80"/>
        </w:rPr>
        <w:t xml:space="preserve">Esos hombres encubiertos eran los falsos maestros que predicaban y vivían un evangelio falso que en vez de predicar la verdad predicaban el libertinaje de la gracia. Estos hombres </w:t>
      </w:r>
      <w:r w:rsidRPr="00526B50">
        <w:rPr>
          <w:rFonts w:asciiTheme="majorHAnsi" w:hAnsiTheme="majorHAnsi" w:cstheme="majorHAnsi"/>
          <w:color w:val="1F3864" w:themeColor="accent1" w:themeShade="80"/>
        </w:rPr>
        <w:lastRenderedPageBreak/>
        <w:t>estaban engañando a muchas personas que necesitaban escuchar el verdadero evangelio, pero en vez de eso, estaban escuchando las mentiras de estas personas.</w:t>
      </w:r>
    </w:p>
    <w:p w:rsidR="00D72EB8" w:rsidRPr="00526B50" w:rsidRDefault="00D72EB8" w:rsidP="00D72EB8">
      <w:pPr>
        <w:jc w:val="both"/>
        <w:rPr>
          <w:rFonts w:asciiTheme="majorHAnsi" w:hAnsiTheme="majorHAnsi" w:cstheme="majorHAnsi"/>
          <w:color w:val="1F3864" w:themeColor="accent1" w:themeShade="80"/>
          <w:sz w:val="24"/>
          <w:szCs w:val="24"/>
        </w:rPr>
      </w:pPr>
      <w:r w:rsidRPr="00526B50">
        <w:rPr>
          <w:rFonts w:asciiTheme="majorHAnsi" w:hAnsiTheme="majorHAnsi" w:cstheme="majorHAnsi"/>
          <w:color w:val="1F3864" w:themeColor="accent1" w:themeShade="80"/>
          <w:sz w:val="24"/>
          <w:szCs w:val="24"/>
        </w:rPr>
        <w:t xml:space="preserve">Exactamente la misma situación de hoy. Muchos falsos maestros dentro de la iglesia engañando a muchas personas que se están perdiendo porque nadie les está predicando la verdad. </w:t>
      </w:r>
    </w:p>
    <w:p w:rsidR="003C18CB" w:rsidRPr="00526B50" w:rsidRDefault="004D35FB" w:rsidP="00A719BC">
      <w:pPr>
        <w:pStyle w:val="NormalWeb"/>
        <w:spacing w:line="360" w:lineRule="auto"/>
        <w:jc w:val="both"/>
        <w:rPr>
          <w:rFonts w:asciiTheme="majorHAnsi" w:hAnsiTheme="majorHAnsi" w:cstheme="majorHAnsi"/>
          <w:b/>
          <w:bCs/>
          <w:color w:val="1F3864" w:themeColor="accent1" w:themeShade="80"/>
        </w:rPr>
      </w:pPr>
      <w:r w:rsidRPr="00526B50">
        <w:rPr>
          <w:rFonts w:asciiTheme="majorHAnsi" w:hAnsiTheme="majorHAnsi" w:cstheme="majorHAnsi"/>
          <w:b/>
          <w:bCs/>
          <w:color w:val="1F3864" w:themeColor="accent1" w:themeShade="80"/>
        </w:rPr>
        <w:t xml:space="preserve">El versículo </w:t>
      </w:r>
      <w:r w:rsidR="003C18CB" w:rsidRPr="00526B50">
        <w:rPr>
          <w:rFonts w:asciiTheme="majorHAnsi" w:hAnsiTheme="majorHAnsi" w:cstheme="majorHAnsi"/>
          <w:b/>
          <w:bCs/>
          <w:color w:val="1F3864" w:themeColor="accent1" w:themeShade="80"/>
        </w:rPr>
        <w:t xml:space="preserve">4 sigue diciendo que estos hombres que se han infiltrado encubiertamente </w:t>
      </w:r>
      <w:r w:rsidR="003C18CB" w:rsidRPr="00526B50">
        <w:rPr>
          <w:rFonts w:asciiTheme="majorHAnsi" w:hAnsiTheme="majorHAnsi" w:cstheme="majorHAnsi"/>
          <w:b/>
          <w:i/>
          <w:color w:val="1F3864" w:themeColor="accent1" w:themeShade="80"/>
        </w:rPr>
        <w:t xml:space="preserve">desde mucho antes estaban marcados para esta condenación. </w:t>
      </w:r>
      <w:r w:rsidR="003C18CB" w:rsidRPr="00526B50">
        <w:rPr>
          <w:rFonts w:asciiTheme="majorHAnsi" w:hAnsiTheme="majorHAnsi" w:cstheme="majorHAnsi"/>
          <w:b/>
          <w:bCs/>
          <w:color w:val="1F3864" w:themeColor="accent1" w:themeShade="80"/>
        </w:rPr>
        <w:t xml:space="preserve"> Ese verbo “marcados” en la Reina Valera dice “destinados” es el verbo </w:t>
      </w:r>
      <w:r w:rsidR="00A719BC" w:rsidRPr="00526B50">
        <w:rPr>
          <w:rFonts w:asciiTheme="majorHAnsi" w:hAnsiTheme="majorHAnsi" w:cstheme="majorHAnsi"/>
          <w:b/>
          <w:bCs/>
          <w:color w:val="1F3864" w:themeColor="accent1" w:themeShade="80"/>
        </w:rPr>
        <w:t>prografo (</w:t>
      </w:r>
      <w:r w:rsidR="00A719BC" w:rsidRPr="00526B50">
        <w:rPr>
          <w:rFonts w:asciiTheme="majorHAnsi" w:eastAsia="TITUS Cyberbit Basic" w:hAnsiTheme="majorHAnsi" w:cstheme="majorHAnsi"/>
          <w:b/>
          <w:bCs/>
          <w:color w:val="1F3864" w:themeColor="accent1" w:themeShade="80"/>
        </w:rPr>
        <w:t>προγράφω</w:t>
      </w:r>
      <w:r w:rsidR="00A719BC" w:rsidRPr="00526B50">
        <w:rPr>
          <w:rFonts w:asciiTheme="majorHAnsi" w:hAnsiTheme="majorHAnsi" w:cstheme="majorHAnsi"/>
          <w:b/>
          <w:bCs/>
          <w:color w:val="1F3864" w:themeColor="accent1" w:themeShade="80"/>
        </w:rPr>
        <w:t xml:space="preserve"> G4270) </w:t>
      </w:r>
      <w:r w:rsidR="003C18CB" w:rsidRPr="00526B50">
        <w:rPr>
          <w:rFonts w:asciiTheme="majorHAnsi" w:hAnsiTheme="majorHAnsi" w:cstheme="majorHAnsi"/>
          <w:b/>
          <w:bCs/>
          <w:color w:val="1F3864" w:themeColor="accent1" w:themeShade="80"/>
        </w:rPr>
        <w:t xml:space="preserve">Pro es antes y grafo es escribir, como en ortografía, Prografo. </w:t>
      </w:r>
    </w:p>
    <w:p w:rsidR="00A719BC" w:rsidRPr="00526B50" w:rsidRDefault="003C18CB" w:rsidP="003C18CB">
      <w:pPr>
        <w:pStyle w:val="NormalWeb"/>
        <w:spacing w:line="360" w:lineRule="auto"/>
        <w:jc w:val="both"/>
        <w:rPr>
          <w:rFonts w:asciiTheme="majorHAnsi" w:hAnsiTheme="majorHAnsi" w:cstheme="majorHAnsi"/>
          <w:color w:val="1F3864" w:themeColor="accent1" w:themeShade="80"/>
        </w:rPr>
      </w:pPr>
      <w:r w:rsidRPr="00526B50">
        <w:rPr>
          <w:rFonts w:asciiTheme="majorHAnsi" w:hAnsiTheme="majorHAnsi" w:cstheme="majorHAnsi"/>
          <w:b/>
          <w:bCs/>
          <w:color w:val="1F3864" w:themeColor="accent1" w:themeShade="80"/>
        </w:rPr>
        <w:t xml:space="preserve">La siguiente palabra es condenación, o sea </w:t>
      </w:r>
      <w:r w:rsidR="00A719BC" w:rsidRPr="00526B50">
        <w:rPr>
          <w:rFonts w:asciiTheme="majorHAnsi" w:hAnsiTheme="majorHAnsi" w:cstheme="majorHAnsi"/>
          <w:b/>
          <w:bCs/>
          <w:color w:val="1F3864" w:themeColor="accent1" w:themeShade="80"/>
        </w:rPr>
        <w:t>Vs.4 krima (</w:t>
      </w:r>
      <w:r w:rsidR="00A719BC" w:rsidRPr="00526B50">
        <w:rPr>
          <w:rFonts w:asciiTheme="majorHAnsi" w:eastAsia="TITUS Cyberbit Basic" w:hAnsiTheme="majorHAnsi" w:cstheme="majorHAnsi"/>
          <w:b/>
          <w:bCs/>
          <w:color w:val="1F3864" w:themeColor="accent1" w:themeShade="80"/>
        </w:rPr>
        <w:t>κρίμα</w:t>
      </w:r>
      <w:r w:rsidR="00A719BC" w:rsidRPr="00526B50">
        <w:rPr>
          <w:rFonts w:asciiTheme="majorHAnsi" w:hAnsiTheme="majorHAnsi" w:cstheme="majorHAnsi"/>
          <w:b/>
          <w:bCs/>
          <w:color w:val="1F3864" w:themeColor="accent1" w:themeShade="80"/>
        </w:rPr>
        <w:t xml:space="preserve"> G2917)</w:t>
      </w:r>
      <w:r w:rsidR="00A719BC" w:rsidRPr="00526B50">
        <w:rPr>
          <w:rFonts w:asciiTheme="majorHAnsi" w:hAnsiTheme="majorHAnsi" w:cstheme="majorHAnsi"/>
          <w:color w:val="1F3864" w:themeColor="accent1" w:themeShade="80"/>
        </w:rPr>
        <w:t xml:space="preserve">: (a) la sentencia pronunciada, el veredicto, la condena, la decisión resultante de una investigación (p.ej., Mc 12.40; </w:t>
      </w:r>
      <w:r w:rsidR="00A719BC" w:rsidRPr="00526B50">
        <w:rPr>
          <w:rFonts w:asciiTheme="majorHAnsi" w:hAnsiTheme="majorHAnsi" w:cstheme="majorHAnsi"/>
          <w:color w:val="1F3864" w:themeColor="accent1" w:themeShade="80"/>
          <w:u w:val="single"/>
        </w:rPr>
        <w:t>Luk_23:40</w:t>
      </w:r>
      <w:r w:rsidR="00A719BC" w:rsidRPr="00526B50">
        <w:rPr>
          <w:rFonts w:asciiTheme="majorHAnsi" w:hAnsiTheme="majorHAnsi" w:cstheme="majorHAnsi"/>
          <w:color w:val="1F3864" w:themeColor="accent1" w:themeShade="80"/>
        </w:rPr>
        <w:t xml:space="preserve">; </w:t>
      </w:r>
      <w:r w:rsidR="00A719BC" w:rsidRPr="00526B50">
        <w:rPr>
          <w:rFonts w:asciiTheme="majorHAnsi" w:hAnsiTheme="majorHAnsi" w:cstheme="majorHAnsi"/>
          <w:color w:val="1F3864" w:themeColor="accent1" w:themeShade="80"/>
          <w:u w:val="single"/>
        </w:rPr>
        <w:t>1Ti 3:6</w:t>
      </w:r>
      <w:r w:rsidR="00A719BC" w:rsidRPr="00526B50">
        <w:rPr>
          <w:rFonts w:asciiTheme="majorHAnsi" w:hAnsiTheme="majorHAnsi" w:cstheme="majorHAnsi"/>
          <w:color w:val="1F3864" w:themeColor="accent1" w:themeShade="80"/>
        </w:rPr>
        <w:t xml:space="preserve">; </w:t>
      </w:r>
      <w:r w:rsidR="00A719BC" w:rsidRPr="00526B50">
        <w:rPr>
          <w:rFonts w:asciiTheme="majorHAnsi" w:hAnsiTheme="majorHAnsi" w:cstheme="majorHAnsi"/>
          <w:color w:val="1F3864" w:themeColor="accent1" w:themeShade="80"/>
          <w:u w:val="single"/>
        </w:rPr>
        <w:t>Jud 4</w:t>
      </w:r>
      <w:r w:rsidRPr="00526B50">
        <w:rPr>
          <w:rFonts w:asciiTheme="majorHAnsi" w:hAnsiTheme="majorHAnsi" w:cstheme="majorHAnsi"/>
          <w:color w:val="1F3864" w:themeColor="accent1" w:themeShade="80"/>
        </w:rPr>
        <w:t>)</w:t>
      </w:r>
    </w:p>
    <w:p w:rsidR="00F93894" w:rsidRPr="00526B50" w:rsidRDefault="003C18CB" w:rsidP="003C18CB">
      <w:pPr>
        <w:pStyle w:val="NormalWeb"/>
        <w:spacing w:line="360" w:lineRule="auto"/>
        <w:jc w:val="both"/>
        <w:rPr>
          <w:rFonts w:asciiTheme="majorHAnsi" w:hAnsiTheme="majorHAnsi" w:cstheme="majorHAnsi"/>
          <w:color w:val="1F3864" w:themeColor="accent1" w:themeShade="80"/>
        </w:rPr>
      </w:pPr>
      <w:r w:rsidRPr="00526B50">
        <w:rPr>
          <w:rFonts w:asciiTheme="majorHAnsi" w:hAnsiTheme="majorHAnsi" w:cstheme="majorHAnsi"/>
          <w:color w:val="1F3864" w:themeColor="accent1" w:themeShade="80"/>
        </w:rPr>
        <w:t>En otras palabras, lo que nos dice es que Dios ya había advertido acerca de estas personas, los apóstatas y ya ha advertido también la condenación que les espera.</w:t>
      </w:r>
    </w:p>
    <w:p w:rsidR="00F93894" w:rsidRPr="00526B50" w:rsidRDefault="003C18CB" w:rsidP="00F93894">
      <w:pPr>
        <w:spacing w:after="0" w:line="360" w:lineRule="auto"/>
        <w:jc w:val="both"/>
        <w:rPr>
          <w:rFonts w:asciiTheme="majorHAnsi" w:hAnsiTheme="majorHAnsi" w:cstheme="majorHAnsi"/>
          <w:b/>
          <w:color w:val="1F3864" w:themeColor="accent1" w:themeShade="80"/>
          <w:sz w:val="24"/>
          <w:szCs w:val="24"/>
          <w:lang w:val="es-ES"/>
        </w:rPr>
      </w:pPr>
      <w:r w:rsidRPr="00526B50">
        <w:rPr>
          <w:rFonts w:asciiTheme="majorHAnsi" w:hAnsiTheme="majorHAnsi" w:cstheme="majorHAnsi"/>
          <w:b/>
          <w:color w:val="1F3864" w:themeColor="accent1" w:themeShade="80"/>
          <w:sz w:val="24"/>
          <w:szCs w:val="24"/>
          <w:lang w:val="es-ES"/>
        </w:rPr>
        <w:t>Hablemos de eso: La Apostasía y los Apóstatas</w:t>
      </w:r>
    </w:p>
    <w:p w:rsidR="003C18CB" w:rsidRPr="00526B50" w:rsidRDefault="003C18CB" w:rsidP="00F93894">
      <w:pPr>
        <w:spacing w:after="0" w:line="360" w:lineRule="auto"/>
        <w:jc w:val="both"/>
        <w:rPr>
          <w:rFonts w:asciiTheme="majorHAnsi" w:hAnsiTheme="majorHAnsi" w:cstheme="majorHAnsi"/>
          <w:b/>
          <w:color w:val="1F3864" w:themeColor="accent1" w:themeShade="80"/>
          <w:sz w:val="24"/>
          <w:szCs w:val="24"/>
          <w:lang w:val="es-ES"/>
        </w:rPr>
      </w:pPr>
    </w:p>
    <w:p w:rsidR="00F93894" w:rsidRPr="00526B50" w:rsidRDefault="00F93894" w:rsidP="00F93894">
      <w:pPr>
        <w:spacing w:line="360" w:lineRule="auto"/>
        <w:jc w:val="both"/>
        <w:rPr>
          <w:rFonts w:asciiTheme="majorHAnsi" w:hAnsiTheme="majorHAnsi" w:cstheme="majorHAnsi"/>
          <w:b/>
          <w:color w:val="1F3864" w:themeColor="accent1" w:themeShade="80"/>
          <w:sz w:val="24"/>
          <w:szCs w:val="24"/>
        </w:rPr>
      </w:pPr>
      <w:r w:rsidRPr="00526B50">
        <w:rPr>
          <w:rFonts w:asciiTheme="majorHAnsi" w:hAnsiTheme="majorHAnsi" w:cstheme="majorHAnsi"/>
          <w:b/>
          <w:color w:val="1F3864" w:themeColor="accent1" w:themeShade="80"/>
          <w:sz w:val="24"/>
          <w:szCs w:val="24"/>
        </w:rPr>
        <w:t>1. La Apostasía</w:t>
      </w:r>
    </w:p>
    <w:p w:rsidR="003C18CB" w:rsidRPr="00526B50" w:rsidRDefault="00F93894" w:rsidP="00F93894">
      <w:pPr>
        <w:spacing w:line="360" w:lineRule="auto"/>
        <w:jc w:val="both"/>
        <w:rPr>
          <w:rFonts w:asciiTheme="majorHAnsi" w:hAnsiTheme="majorHAnsi" w:cstheme="majorHAnsi"/>
          <w:color w:val="1F3864" w:themeColor="accent1" w:themeShade="80"/>
          <w:sz w:val="24"/>
          <w:szCs w:val="24"/>
        </w:rPr>
      </w:pPr>
      <w:r w:rsidRPr="00526B50">
        <w:rPr>
          <w:rFonts w:asciiTheme="majorHAnsi" w:hAnsiTheme="majorHAnsi" w:cstheme="majorHAnsi"/>
          <w:color w:val="1F3864" w:themeColor="accent1" w:themeShade="80"/>
          <w:sz w:val="24"/>
          <w:szCs w:val="24"/>
        </w:rPr>
        <w:t xml:space="preserve">La apostasía es un tema tratado en diversas partes a través de la Biblia. </w:t>
      </w:r>
    </w:p>
    <w:p w:rsidR="00F93894" w:rsidRPr="00526B50" w:rsidRDefault="003C18CB" w:rsidP="00F93894">
      <w:pPr>
        <w:spacing w:line="360" w:lineRule="auto"/>
        <w:jc w:val="both"/>
        <w:rPr>
          <w:rFonts w:asciiTheme="majorHAnsi" w:hAnsiTheme="majorHAnsi" w:cstheme="majorHAnsi"/>
          <w:color w:val="1F3864" w:themeColor="accent1" w:themeShade="80"/>
          <w:sz w:val="24"/>
          <w:szCs w:val="24"/>
        </w:rPr>
      </w:pPr>
      <w:r w:rsidRPr="00526B50">
        <w:rPr>
          <w:rFonts w:asciiTheme="majorHAnsi" w:hAnsiTheme="majorHAnsi" w:cstheme="majorHAnsi"/>
          <w:color w:val="1F3864" w:themeColor="accent1" w:themeShade="80"/>
          <w:sz w:val="24"/>
          <w:szCs w:val="24"/>
          <w:lang w:val="es-HN"/>
        </w:rPr>
        <w:t>E</w:t>
      </w:r>
      <w:r w:rsidR="00F93894" w:rsidRPr="00526B50">
        <w:rPr>
          <w:rFonts w:asciiTheme="majorHAnsi" w:hAnsiTheme="majorHAnsi" w:cstheme="majorHAnsi"/>
          <w:color w:val="1F3864" w:themeColor="accent1" w:themeShade="80"/>
          <w:sz w:val="24"/>
          <w:szCs w:val="24"/>
        </w:rPr>
        <w:t>n el Antiguo Testamento</w:t>
      </w:r>
      <w:r w:rsidRPr="00526B50">
        <w:rPr>
          <w:rFonts w:asciiTheme="majorHAnsi" w:hAnsiTheme="majorHAnsi" w:cstheme="majorHAnsi"/>
          <w:color w:val="1F3864" w:themeColor="accent1" w:themeShade="80"/>
          <w:sz w:val="24"/>
          <w:szCs w:val="24"/>
          <w:lang w:val="es-HN"/>
        </w:rPr>
        <w:t>.</w:t>
      </w:r>
    </w:p>
    <w:p w:rsidR="00F93894" w:rsidRPr="00526B50" w:rsidRDefault="00F93894" w:rsidP="00F93894">
      <w:pPr>
        <w:spacing w:line="360" w:lineRule="auto"/>
        <w:jc w:val="both"/>
        <w:rPr>
          <w:rFonts w:asciiTheme="majorHAnsi" w:hAnsiTheme="majorHAnsi" w:cstheme="majorHAnsi"/>
          <w:color w:val="1F3864" w:themeColor="accent1" w:themeShade="80"/>
          <w:sz w:val="24"/>
          <w:szCs w:val="24"/>
        </w:rPr>
      </w:pPr>
      <w:r w:rsidRPr="00526B50">
        <w:rPr>
          <w:rFonts w:asciiTheme="majorHAnsi" w:hAnsiTheme="majorHAnsi" w:cstheme="majorHAnsi"/>
          <w:b/>
          <w:color w:val="1F3864" w:themeColor="accent1" w:themeShade="80"/>
          <w:sz w:val="24"/>
          <w:szCs w:val="24"/>
        </w:rPr>
        <w:t xml:space="preserve">Descripción de la Apostasía: </w:t>
      </w:r>
      <w:r w:rsidRPr="00526B50">
        <w:rPr>
          <w:rFonts w:asciiTheme="majorHAnsi" w:hAnsiTheme="majorHAnsi" w:cstheme="majorHAnsi"/>
          <w:color w:val="1F3864" w:themeColor="accent1" w:themeShade="80"/>
          <w:sz w:val="24"/>
          <w:szCs w:val="24"/>
        </w:rPr>
        <w:t xml:space="preserve">el surgimiento en medio del pueblo de Israel de hombres impíos que instigan al pueblo a la idolatría. </w:t>
      </w:r>
    </w:p>
    <w:p w:rsidR="00F93894" w:rsidRPr="00526B50" w:rsidRDefault="00F93894" w:rsidP="00F93894">
      <w:pPr>
        <w:spacing w:line="360" w:lineRule="auto"/>
        <w:jc w:val="both"/>
        <w:rPr>
          <w:rFonts w:asciiTheme="majorHAnsi" w:hAnsiTheme="majorHAnsi" w:cstheme="majorHAnsi"/>
          <w:color w:val="1F3864" w:themeColor="accent1" w:themeShade="80"/>
          <w:sz w:val="24"/>
          <w:szCs w:val="24"/>
        </w:rPr>
      </w:pPr>
      <w:r w:rsidRPr="00526B50">
        <w:rPr>
          <w:rFonts w:asciiTheme="majorHAnsi" w:hAnsiTheme="majorHAnsi" w:cstheme="majorHAnsi"/>
          <w:color w:val="1F3864" w:themeColor="accent1" w:themeShade="80"/>
          <w:sz w:val="24"/>
          <w:szCs w:val="24"/>
        </w:rPr>
        <w:t>Dt 13:13 que han salido de en medio de ti hombres impíos que han instigado a los moradores de su ciudad, diciendo: Vamos y sirvamos a dioses ajenos, que vosotros no conocisteis;</w:t>
      </w:r>
    </w:p>
    <w:p w:rsidR="00F93894" w:rsidRPr="00526B50" w:rsidRDefault="00F93894" w:rsidP="00F93894">
      <w:pPr>
        <w:spacing w:line="360" w:lineRule="auto"/>
        <w:jc w:val="both"/>
        <w:rPr>
          <w:rFonts w:asciiTheme="majorHAnsi" w:hAnsiTheme="majorHAnsi" w:cstheme="majorHAnsi"/>
          <w:color w:val="1F3864" w:themeColor="accent1" w:themeShade="80"/>
          <w:sz w:val="24"/>
          <w:szCs w:val="24"/>
        </w:rPr>
      </w:pPr>
      <w:r w:rsidRPr="00526B50">
        <w:rPr>
          <w:rFonts w:asciiTheme="majorHAnsi" w:hAnsiTheme="majorHAnsi" w:cstheme="majorHAnsi"/>
          <w:color w:val="1F3864" w:themeColor="accent1" w:themeShade="80"/>
          <w:sz w:val="24"/>
          <w:szCs w:val="24"/>
        </w:rPr>
        <w:t xml:space="preserve">El pecado de estos hombres era añadir o quitar a la Palabra de Dios. </w:t>
      </w:r>
    </w:p>
    <w:p w:rsidR="00F93894" w:rsidRPr="00526B50" w:rsidRDefault="00F93894" w:rsidP="00F93894">
      <w:pPr>
        <w:spacing w:line="360" w:lineRule="auto"/>
        <w:jc w:val="both"/>
        <w:rPr>
          <w:rFonts w:asciiTheme="majorHAnsi" w:hAnsiTheme="majorHAnsi" w:cstheme="majorHAnsi"/>
          <w:color w:val="1F3864" w:themeColor="accent1" w:themeShade="80"/>
          <w:sz w:val="24"/>
          <w:szCs w:val="24"/>
        </w:rPr>
      </w:pPr>
      <w:r w:rsidRPr="00526B50">
        <w:rPr>
          <w:rFonts w:asciiTheme="majorHAnsi" w:hAnsiTheme="majorHAnsi" w:cstheme="majorHAnsi"/>
          <w:color w:val="1F3864" w:themeColor="accent1" w:themeShade="80"/>
          <w:sz w:val="24"/>
          <w:szCs w:val="24"/>
        </w:rPr>
        <w:t>Dt 12:32  Cuidarás de hacer todo lo que yo te mando; no añadirás a ello, ni de ello quitarás.</w:t>
      </w:r>
    </w:p>
    <w:p w:rsidR="00F93894" w:rsidRPr="00526B50" w:rsidRDefault="00F93894" w:rsidP="00F93894">
      <w:pPr>
        <w:spacing w:line="360" w:lineRule="auto"/>
        <w:jc w:val="both"/>
        <w:rPr>
          <w:rFonts w:asciiTheme="majorHAnsi" w:hAnsiTheme="majorHAnsi" w:cstheme="majorHAnsi"/>
          <w:color w:val="1F3864" w:themeColor="accent1" w:themeShade="80"/>
          <w:sz w:val="24"/>
          <w:szCs w:val="24"/>
        </w:rPr>
      </w:pPr>
      <w:r w:rsidRPr="00526B50">
        <w:rPr>
          <w:rFonts w:asciiTheme="majorHAnsi" w:hAnsiTheme="majorHAnsi" w:cstheme="majorHAnsi"/>
          <w:b/>
          <w:color w:val="1F3864" w:themeColor="accent1" w:themeShade="80"/>
          <w:sz w:val="24"/>
          <w:szCs w:val="24"/>
        </w:rPr>
        <w:lastRenderedPageBreak/>
        <w:t xml:space="preserve">¿De dónde puede provenir la apostasía? </w:t>
      </w:r>
      <w:r w:rsidRPr="00526B50">
        <w:rPr>
          <w:rFonts w:asciiTheme="majorHAnsi" w:hAnsiTheme="majorHAnsi" w:cstheme="majorHAnsi"/>
          <w:color w:val="1F3864" w:themeColor="accent1" w:themeShade="80"/>
          <w:sz w:val="24"/>
          <w:szCs w:val="24"/>
        </w:rPr>
        <w:t>El capítulo 13 de Deuteronomio habla de tres grupos:</w:t>
      </w:r>
    </w:p>
    <w:p w:rsidR="00F93894" w:rsidRPr="00526B50" w:rsidRDefault="00F93894" w:rsidP="00F93894">
      <w:pPr>
        <w:pStyle w:val="Prrafodelista"/>
        <w:numPr>
          <w:ilvl w:val="0"/>
          <w:numId w:val="1"/>
        </w:numPr>
        <w:spacing w:line="360" w:lineRule="auto"/>
        <w:jc w:val="both"/>
        <w:rPr>
          <w:rFonts w:asciiTheme="majorHAnsi" w:hAnsiTheme="majorHAnsi" w:cstheme="majorHAnsi"/>
          <w:color w:val="1F3864" w:themeColor="accent1" w:themeShade="80"/>
          <w:sz w:val="24"/>
          <w:szCs w:val="24"/>
        </w:rPr>
      </w:pPr>
      <w:r w:rsidRPr="00526B50">
        <w:rPr>
          <w:rFonts w:asciiTheme="majorHAnsi" w:hAnsiTheme="majorHAnsi" w:cstheme="majorHAnsi"/>
          <w:color w:val="1F3864" w:themeColor="accent1" w:themeShade="80"/>
          <w:sz w:val="24"/>
          <w:szCs w:val="24"/>
        </w:rPr>
        <w:t>Un falso profeta: Estos representaban a personas notables que alegaban para sí el título al carácter y a la autoridad del oficio profético, incluso obraban pruebas de destreza o de poder en apoyo de sus pretensiones</w:t>
      </w:r>
      <w:r w:rsidRPr="00526B50">
        <w:rPr>
          <w:rStyle w:val="Refdenotaalpie"/>
          <w:rFonts w:asciiTheme="majorHAnsi" w:hAnsiTheme="majorHAnsi" w:cstheme="majorHAnsi"/>
          <w:color w:val="1F3864" w:themeColor="accent1" w:themeShade="80"/>
          <w:sz w:val="24"/>
          <w:szCs w:val="24"/>
        </w:rPr>
        <w:footnoteReference w:id="1"/>
      </w:r>
      <w:r w:rsidRPr="00526B50">
        <w:rPr>
          <w:rFonts w:asciiTheme="majorHAnsi" w:hAnsiTheme="majorHAnsi" w:cstheme="majorHAnsi"/>
          <w:color w:val="1F3864" w:themeColor="accent1" w:themeShade="80"/>
          <w:sz w:val="24"/>
          <w:szCs w:val="24"/>
        </w:rPr>
        <w:t>.</w:t>
      </w:r>
    </w:p>
    <w:p w:rsidR="00F93894" w:rsidRPr="00526B50" w:rsidRDefault="00F93894" w:rsidP="00F93894">
      <w:pPr>
        <w:pStyle w:val="Prrafodelista"/>
        <w:numPr>
          <w:ilvl w:val="0"/>
          <w:numId w:val="1"/>
        </w:numPr>
        <w:spacing w:line="360" w:lineRule="auto"/>
        <w:jc w:val="both"/>
        <w:rPr>
          <w:rFonts w:asciiTheme="majorHAnsi" w:hAnsiTheme="majorHAnsi" w:cstheme="majorHAnsi"/>
          <w:color w:val="1F3864" w:themeColor="accent1" w:themeShade="80"/>
          <w:sz w:val="24"/>
          <w:szCs w:val="24"/>
        </w:rPr>
      </w:pPr>
      <w:r w:rsidRPr="00526B50">
        <w:rPr>
          <w:rFonts w:asciiTheme="majorHAnsi" w:hAnsiTheme="majorHAnsi" w:cstheme="majorHAnsi"/>
          <w:color w:val="1F3864" w:themeColor="accent1" w:themeShade="80"/>
          <w:sz w:val="24"/>
          <w:szCs w:val="24"/>
        </w:rPr>
        <w:t>Un miembro de la familia, un pariente, un amigo.</w:t>
      </w:r>
    </w:p>
    <w:p w:rsidR="00F93894" w:rsidRPr="00526B50" w:rsidRDefault="00F93894" w:rsidP="00F93894">
      <w:pPr>
        <w:pStyle w:val="Prrafodelista"/>
        <w:numPr>
          <w:ilvl w:val="0"/>
          <w:numId w:val="1"/>
        </w:numPr>
        <w:spacing w:line="360" w:lineRule="auto"/>
        <w:jc w:val="both"/>
        <w:rPr>
          <w:rFonts w:asciiTheme="majorHAnsi" w:hAnsiTheme="majorHAnsi" w:cstheme="majorHAnsi"/>
          <w:color w:val="1F3864" w:themeColor="accent1" w:themeShade="80"/>
          <w:sz w:val="24"/>
          <w:szCs w:val="24"/>
        </w:rPr>
      </w:pPr>
      <w:r w:rsidRPr="00526B50">
        <w:rPr>
          <w:rFonts w:asciiTheme="majorHAnsi" w:hAnsiTheme="majorHAnsi" w:cstheme="majorHAnsi"/>
          <w:color w:val="1F3864" w:themeColor="accent1" w:themeShade="80"/>
          <w:sz w:val="24"/>
          <w:szCs w:val="24"/>
        </w:rPr>
        <w:t>Hombres impíos en general: que aprovechaban su influencia para conducir a otros a la idolatría.</w:t>
      </w:r>
    </w:p>
    <w:p w:rsidR="00F93894" w:rsidRPr="00526B50" w:rsidRDefault="00F93894" w:rsidP="00F93894">
      <w:pPr>
        <w:spacing w:line="360" w:lineRule="auto"/>
        <w:jc w:val="both"/>
        <w:rPr>
          <w:rFonts w:asciiTheme="majorHAnsi" w:hAnsiTheme="majorHAnsi" w:cstheme="majorHAnsi"/>
          <w:color w:val="1F3864" w:themeColor="accent1" w:themeShade="80"/>
          <w:sz w:val="24"/>
          <w:szCs w:val="24"/>
        </w:rPr>
      </w:pPr>
      <w:r w:rsidRPr="00526B50">
        <w:rPr>
          <w:rFonts w:asciiTheme="majorHAnsi" w:hAnsiTheme="majorHAnsi" w:cstheme="majorHAnsi"/>
          <w:b/>
          <w:color w:val="1F3864" w:themeColor="accent1" w:themeShade="80"/>
          <w:sz w:val="24"/>
          <w:szCs w:val="24"/>
        </w:rPr>
        <w:t xml:space="preserve">Tratamiento de la Apostasía: </w:t>
      </w:r>
      <w:r w:rsidRPr="00526B50">
        <w:rPr>
          <w:rFonts w:asciiTheme="majorHAnsi" w:hAnsiTheme="majorHAnsi" w:cstheme="majorHAnsi"/>
          <w:color w:val="1F3864" w:themeColor="accent1" w:themeShade="80"/>
          <w:sz w:val="24"/>
          <w:szCs w:val="24"/>
        </w:rPr>
        <w:t>El deber del pueblo era uno solo: Quitar el mal de en medio de sí mismo. La apostasía no se podía tolerar, no se podía disimular, ni se podía ser indiferente ante ella. No importaban las señales prodigiosas que hicieran los falsos profetas, no importaba el parentesco cercano o lejano del apóstata, no importaba el número de personas impías de una ciudad que apoyaran la apostasía, el único tratamiento era quitar el mal de en medio del pueblo.</w:t>
      </w:r>
    </w:p>
    <w:p w:rsidR="00F93894" w:rsidRPr="00526B50" w:rsidRDefault="00F93894" w:rsidP="00F93894">
      <w:pPr>
        <w:spacing w:line="360" w:lineRule="auto"/>
        <w:jc w:val="both"/>
        <w:rPr>
          <w:rFonts w:asciiTheme="majorHAnsi" w:hAnsiTheme="majorHAnsi" w:cstheme="majorHAnsi"/>
          <w:color w:val="1F3864" w:themeColor="accent1" w:themeShade="80"/>
          <w:sz w:val="24"/>
          <w:szCs w:val="24"/>
        </w:rPr>
      </w:pPr>
      <w:r w:rsidRPr="00526B50">
        <w:rPr>
          <w:rFonts w:asciiTheme="majorHAnsi" w:hAnsiTheme="majorHAnsi" w:cstheme="majorHAnsi"/>
          <w:color w:val="1F3864" w:themeColor="accent1" w:themeShade="80"/>
          <w:sz w:val="24"/>
          <w:szCs w:val="24"/>
        </w:rPr>
        <w:t>Dt 13:5  Tal profeta o soñador de sueños ha de ser muerto, por cuanto aconsejó rebelión contra Jehová vuestro Dios que te sacó de tierra de Egipto y te rescató de casa de servidumbre, y trató de apartarte del camino por el cual Jehová tu Dios te mandó que anduvieses; y así quitarás el mal de en medio de ti.</w:t>
      </w:r>
    </w:p>
    <w:p w:rsidR="00F93894" w:rsidRPr="00526B50" w:rsidRDefault="00F93894" w:rsidP="00F93894">
      <w:pPr>
        <w:spacing w:after="0"/>
        <w:rPr>
          <w:rFonts w:asciiTheme="majorHAnsi" w:hAnsiTheme="majorHAnsi" w:cstheme="majorHAnsi"/>
          <w:b/>
          <w:color w:val="1F3864" w:themeColor="accent1" w:themeShade="80"/>
          <w:sz w:val="24"/>
          <w:szCs w:val="24"/>
        </w:rPr>
      </w:pPr>
    </w:p>
    <w:p w:rsidR="00F93894" w:rsidRPr="00526B50" w:rsidRDefault="00F93894" w:rsidP="00F93894">
      <w:pPr>
        <w:spacing w:line="360" w:lineRule="auto"/>
        <w:jc w:val="both"/>
        <w:rPr>
          <w:rFonts w:asciiTheme="majorHAnsi" w:hAnsiTheme="majorHAnsi" w:cstheme="majorHAnsi"/>
          <w:color w:val="1F3864" w:themeColor="accent1" w:themeShade="80"/>
          <w:sz w:val="24"/>
          <w:szCs w:val="24"/>
        </w:rPr>
      </w:pPr>
      <w:r w:rsidRPr="00526B50">
        <w:rPr>
          <w:rFonts w:asciiTheme="majorHAnsi" w:hAnsiTheme="majorHAnsi" w:cstheme="majorHAnsi"/>
          <w:color w:val="1F3864" w:themeColor="accent1" w:themeShade="80"/>
          <w:sz w:val="24"/>
          <w:szCs w:val="24"/>
        </w:rPr>
        <w:t>Dt 13:8 al 11  No consentirás con él, ni le prestarás oído; ni tu ojo le compadecerá, ni le tendrás misericordia, ni lo encubrirás, sino que lo matarás; tu mano se alzará primero sobre él para matarle, y después la mano de todo el pueblo. Le apedrearás hasta que muera, por cuanto procuró apartarte de Jehová tu Dios, que te sacó de tierra de Egipto, de casa de servidumbre; para que todo Israel oiga, y tema, y no vuelva a hacer en medio de ti cosa semejante a esta.</w:t>
      </w:r>
    </w:p>
    <w:p w:rsidR="00F93894" w:rsidRPr="00526B50" w:rsidRDefault="00F93894" w:rsidP="00F93894">
      <w:pPr>
        <w:spacing w:after="0" w:line="360" w:lineRule="auto"/>
        <w:jc w:val="both"/>
        <w:rPr>
          <w:rFonts w:asciiTheme="majorHAnsi" w:hAnsiTheme="majorHAnsi" w:cstheme="majorHAnsi"/>
          <w:color w:val="1F3864" w:themeColor="accent1" w:themeShade="80"/>
          <w:sz w:val="24"/>
          <w:szCs w:val="24"/>
        </w:rPr>
      </w:pPr>
    </w:p>
    <w:p w:rsidR="00F93894" w:rsidRPr="00526B50" w:rsidRDefault="00F93894" w:rsidP="00F93894">
      <w:pPr>
        <w:spacing w:line="360" w:lineRule="auto"/>
        <w:jc w:val="both"/>
        <w:rPr>
          <w:rFonts w:asciiTheme="majorHAnsi" w:hAnsiTheme="majorHAnsi" w:cstheme="majorHAnsi"/>
          <w:color w:val="1F3864" w:themeColor="accent1" w:themeShade="80"/>
          <w:sz w:val="24"/>
          <w:szCs w:val="24"/>
        </w:rPr>
      </w:pPr>
      <w:r w:rsidRPr="00526B50">
        <w:rPr>
          <w:rFonts w:asciiTheme="majorHAnsi" w:hAnsiTheme="majorHAnsi" w:cstheme="majorHAnsi"/>
          <w:b/>
          <w:color w:val="1F3864" w:themeColor="accent1" w:themeShade="80"/>
          <w:sz w:val="24"/>
          <w:szCs w:val="24"/>
        </w:rPr>
        <w:lastRenderedPageBreak/>
        <w:t xml:space="preserve">Vigilancia frente a la apostasía: </w:t>
      </w:r>
      <w:r w:rsidRPr="00526B50">
        <w:rPr>
          <w:rFonts w:asciiTheme="majorHAnsi" w:hAnsiTheme="majorHAnsi" w:cstheme="majorHAnsi"/>
          <w:color w:val="1F3864" w:themeColor="accent1" w:themeShade="80"/>
          <w:sz w:val="24"/>
          <w:szCs w:val="24"/>
        </w:rPr>
        <w:t>El pueblo de Israel advertido por Dios que la apostasía iba a ocurrir en las ciudades cananeas que iban a conquistar les ordena ser diligentes en cuidarse de la apostasía y de inquirir en la palabra de Dios.</w:t>
      </w:r>
    </w:p>
    <w:p w:rsidR="00F93894" w:rsidRPr="00526B50" w:rsidRDefault="00F93894" w:rsidP="00F93894">
      <w:pPr>
        <w:spacing w:line="360" w:lineRule="auto"/>
        <w:jc w:val="both"/>
        <w:rPr>
          <w:rFonts w:asciiTheme="majorHAnsi" w:hAnsiTheme="majorHAnsi" w:cstheme="majorHAnsi"/>
          <w:color w:val="1F3864" w:themeColor="accent1" w:themeShade="80"/>
          <w:sz w:val="24"/>
          <w:szCs w:val="24"/>
        </w:rPr>
      </w:pPr>
      <w:r w:rsidRPr="00526B50">
        <w:rPr>
          <w:rFonts w:asciiTheme="majorHAnsi" w:hAnsiTheme="majorHAnsi" w:cstheme="majorHAnsi"/>
          <w:color w:val="1F3864" w:themeColor="accent1" w:themeShade="80"/>
          <w:sz w:val="24"/>
          <w:szCs w:val="24"/>
        </w:rPr>
        <w:t>Dt 13:4  En pos de Jehová vuestro Dios andaréis; a él temeréis, guardaréis sus mandamientos y escucharéis su voz, a él serviréis, y a él seguiréis.</w:t>
      </w:r>
    </w:p>
    <w:p w:rsidR="00F93894" w:rsidRPr="00526B50" w:rsidRDefault="00F93894" w:rsidP="00F93894">
      <w:pPr>
        <w:spacing w:after="0" w:line="360" w:lineRule="auto"/>
        <w:rPr>
          <w:rFonts w:asciiTheme="majorHAnsi" w:hAnsiTheme="majorHAnsi" w:cstheme="majorHAnsi"/>
          <w:b/>
          <w:color w:val="1F3864" w:themeColor="accent1" w:themeShade="80"/>
          <w:sz w:val="24"/>
          <w:szCs w:val="24"/>
        </w:rPr>
      </w:pPr>
    </w:p>
    <w:p w:rsidR="00F93894" w:rsidRPr="00526B50" w:rsidRDefault="00F93894" w:rsidP="00F93894">
      <w:pPr>
        <w:spacing w:line="360" w:lineRule="auto"/>
        <w:jc w:val="both"/>
        <w:rPr>
          <w:rFonts w:asciiTheme="majorHAnsi" w:hAnsiTheme="majorHAnsi" w:cstheme="majorHAnsi"/>
          <w:color w:val="1F3864" w:themeColor="accent1" w:themeShade="80"/>
          <w:sz w:val="24"/>
          <w:szCs w:val="24"/>
        </w:rPr>
      </w:pPr>
      <w:r w:rsidRPr="00526B50">
        <w:rPr>
          <w:rFonts w:asciiTheme="majorHAnsi" w:hAnsiTheme="majorHAnsi" w:cstheme="majorHAnsi"/>
          <w:color w:val="1F3864" w:themeColor="accent1" w:themeShade="80"/>
          <w:sz w:val="24"/>
          <w:szCs w:val="24"/>
        </w:rPr>
        <w:t>Dt 13:14  tú inquirirás, y buscarás y preguntarás con diligencia; y si pareciere verdad, cosa cierta, que tal abominación se hizo en medio de ti.</w:t>
      </w:r>
    </w:p>
    <w:p w:rsidR="00F93894" w:rsidRPr="00526B50" w:rsidRDefault="00F93894" w:rsidP="00F93894">
      <w:pPr>
        <w:spacing w:line="360" w:lineRule="auto"/>
        <w:jc w:val="both"/>
        <w:rPr>
          <w:rFonts w:asciiTheme="majorHAnsi" w:hAnsiTheme="majorHAnsi" w:cstheme="majorHAnsi"/>
          <w:color w:val="1F3864" w:themeColor="accent1" w:themeShade="80"/>
          <w:sz w:val="24"/>
          <w:szCs w:val="24"/>
        </w:rPr>
      </w:pPr>
    </w:p>
    <w:p w:rsidR="00F93894" w:rsidRPr="00526B50" w:rsidRDefault="00F93894" w:rsidP="00F93894">
      <w:pPr>
        <w:spacing w:line="360" w:lineRule="auto"/>
        <w:jc w:val="both"/>
        <w:rPr>
          <w:rFonts w:asciiTheme="majorHAnsi" w:hAnsiTheme="majorHAnsi" w:cstheme="majorHAnsi"/>
          <w:color w:val="1F3864" w:themeColor="accent1" w:themeShade="80"/>
          <w:sz w:val="24"/>
          <w:szCs w:val="24"/>
        </w:rPr>
      </w:pPr>
      <w:r w:rsidRPr="00526B50">
        <w:rPr>
          <w:rFonts w:asciiTheme="majorHAnsi" w:hAnsiTheme="majorHAnsi" w:cstheme="majorHAnsi"/>
          <w:b/>
          <w:color w:val="1F3864" w:themeColor="accent1" w:themeShade="80"/>
          <w:sz w:val="24"/>
          <w:szCs w:val="24"/>
        </w:rPr>
        <w:t xml:space="preserve">Ejemplo de un Apóstata: </w:t>
      </w:r>
      <w:r w:rsidRPr="00526B50">
        <w:rPr>
          <w:rFonts w:asciiTheme="majorHAnsi" w:hAnsiTheme="majorHAnsi" w:cstheme="majorHAnsi"/>
          <w:color w:val="1F3864" w:themeColor="accent1" w:themeShade="80"/>
          <w:sz w:val="24"/>
          <w:szCs w:val="24"/>
        </w:rPr>
        <w:t xml:space="preserve">El rey Amasías, </w:t>
      </w:r>
    </w:p>
    <w:p w:rsidR="00F93894" w:rsidRPr="00526B50" w:rsidRDefault="00F93894" w:rsidP="00F93894">
      <w:pPr>
        <w:spacing w:line="360" w:lineRule="auto"/>
        <w:jc w:val="both"/>
        <w:rPr>
          <w:rFonts w:asciiTheme="majorHAnsi" w:hAnsiTheme="majorHAnsi" w:cstheme="majorHAnsi"/>
          <w:color w:val="1F3864" w:themeColor="accent1" w:themeShade="80"/>
          <w:sz w:val="24"/>
          <w:szCs w:val="24"/>
        </w:rPr>
      </w:pPr>
      <w:r w:rsidRPr="00526B50">
        <w:rPr>
          <w:rFonts w:asciiTheme="majorHAnsi" w:hAnsiTheme="majorHAnsi" w:cstheme="majorHAnsi"/>
          <w:color w:val="1F3864" w:themeColor="accent1" w:themeShade="80"/>
          <w:sz w:val="24"/>
          <w:szCs w:val="24"/>
        </w:rPr>
        <w:t xml:space="preserve">Comenzó gobernando bien, </w:t>
      </w:r>
    </w:p>
    <w:p w:rsidR="00F93894" w:rsidRPr="00526B50" w:rsidRDefault="00F93894" w:rsidP="00F93894">
      <w:pPr>
        <w:spacing w:line="360" w:lineRule="auto"/>
        <w:jc w:val="both"/>
        <w:rPr>
          <w:rFonts w:asciiTheme="majorHAnsi" w:hAnsiTheme="majorHAnsi" w:cstheme="majorHAnsi"/>
          <w:color w:val="1F3864" w:themeColor="accent1" w:themeShade="80"/>
          <w:sz w:val="24"/>
          <w:szCs w:val="24"/>
        </w:rPr>
      </w:pPr>
      <w:r w:rsidRPr="00526B50">
        <w:rPr>
          <w:rFonts w:asciiTheme="majorHAnsi" w:hAnsiTheme="majorHAnsi" w:cstheme="majorHAnsi"/>
          <w:color w:val="1F3864" w:themeColor="accent1" w:themeShade="80"/>
          <w:sz w:val="24"/>
          <w:szCs w:val="24"/>
        </w:rPr>
        <w:t>2 Cr 25: Hizo él lo recto ante los ojos de Jehová, aunque no de perfecto corazón.</w:t>
      </w:r>
    </w:p>
    <w:p w:rsidR="00F93894" w:rsidRPr="00526B50" w:rsidRDefault="00F93894" w:rsidP="00F93894">
      <w:pPr>
        <w:spacing w:line="360" w:lineRule="auto"/>
        <w:jc w:val="both"/>
        <w:rPr>
          <w:rFonts w:asciiTheme="majorHAnsi" w:hAnsiTheme="majorHAnsi" w:cstheme="majorHAnsi"/>
          <w:color w:val="1F3864" w:themeColor="accent1" w:themeShade="80"/>
          <w:sz w:val="24"/>
          <w:szCs w:val="24"/>
        </w:rPr>
      </w:pPr>
      <w:r w:rsidRPr="00526B50">
        <w:rPr>
          <w:rFonts w:asciiTheme="majorHAnsi" w:hAnsiTheme="majorHAnsi" w:cstheme="majorHAnsi"/>
          <w:color w:val="1F3864" w:themeColor="accent1" w:themeShade="80"/>
          <w:sz w:val="24"/>
          <w:szCs w:val="24"/>
        </w:rPr>
        <w:t>Escuchó la voz de Dios y no hizo alianzas con la idólatra Israel</w:t>
      </w:r>
    </w:p>
    <w:p w:rsidR="00F93894" w:rsidRPr="00526B50" w:rsidRDefault="00F93894" w:rsidP="00F93894">
      <w:pPr>
        <w:spacing w:line="360" w:lineRule="auto"/>
        <w:jc w:val="both"/>
        <w:rPr>
          <w:rFonts w:asciiTheme="majorHAnsi" w:hAnsiTheme="majorHAnsi" w:cstheme="majorHAnsi"/>
          <w:color w:val="1F3864" w:themeColor="accent1" w:themeShade="80"/>
          <w:sz w:val="24"/>
          <w:szCs w:val="24"/>
        </w:rPr>
      </w:pPr>
      <w:r w:rsidRPr="00526B50">
        <w:rPr>
          <w:rFonts w:asciiTheme="majorHAnsi" w:hAnsiTheme="majorHAnsi" w:cstheme="majorHAnsi"/>
          <w:color w:val="1F3864" w:themeColor="accent1" w:themeShade="80"/>
          <w:sz w:val="24"/>
          <w:szCs w:val="24"/>
        </w:rPr>
        <w:t xml:space="preserve">2 Cr 25:6-8  Y de Israel tomó a sueldo por cien talentos de plata, a cien mil hombres valientes. Mas un varón de Dios vino a él y le dijo: Rey, no vaya contigo el ejército de Israel; porque Jehová no está con Israel, ni con todos los hijos de Efraín. Pero si vas así, si lo haces, y te esfuerzas para pelear, Dios te hará caer delante de los enemigos; porque en Dios está el poder, o para ayudar, o para derribar. </w:t>
      </w:r>
    </w:p>
    <w:p w:rsidR="00F93894" w:rsidRPr="00526B50" w:rsidRDefault="00F93894" w:rsidP="00F93894">
      <w:pPr>
        <w:spacing w:line="360" w:lineRule="auto"/>
        <w:jc w:val="both"/>
        <w:rPr>
          <w:rFonts w:asciiTheme="majorHAnsi" w:hAnsiTheme="majorHAnsi" w:cstheme="majorHAnsi"/>
          <w:color w:val="1F3864" w:themeColor="accent1" w:themeShade="80"/>
          <w:sz w:val="24"/>
          <w:szCs w:val="24"/>
        </w:rPr>
      </w:pPr>
      <w:r w:rsidRPr="00526B50">
        <w:rPr>
          <w:rFonts w:asciiTheme="majorHAnsi" w:hAnsiTheme="majorHAnsi" w:cstheme="majorHAnsi"/>
          <w:color w:val="1F3864" w:themeColor="accent1" w:themeShade="80"/>
          <w:sz w:val="24"/>
          <w:szCs w:val="24"/>
        </w:rPr>
        <w:t>Después de la victoria sobre Edom, termina adorando a los ídolos de ese pueblo.</w:t>
      </w:r>
    </w:p>
    <w:p w:rsidR="00F93894" w:rsidRPr="00526B50" w:rsidRDefault="00F93894" w:rsidP="00F93894">
      <w:pPr>
        <w:spacing w:line="360" w:lineRule="auto"/>
        <w:jc w:val="both"/>
        <w:rPr>
          <w:rFonts w:asciiTheme="majorHAnsi" w:hAnsiTheme="majorHAnsi" w:cstheme="majorHAnsi"/>
          <w:color w:val="1F3864" w:themeColor="accent1" w:themeShade="80"/>
          <w:sz w:val="24"/>
          <w:szCs w:val="24"/>
        </w:rPr>
      </w:pPr>
      <w:r w:rsidRPr="00526B50">
        <w:rPr>
          <w:rFonts w:asciiTheme="majorHAnsi" w:hAnsiTheme="majorHAnsi" w:cstheme="majorHAnsi"/>
          <w:color w:val="1F3864" w:themeColor="accent1" w:themeShade="80"/>
          <w:sz w:val="24"/>
          <w:szCs w:val="24"/>
        </w:rPr>
        <w:t xml:space="preserve">2 Cr 25:14-16  Volviendo luego Amasías de la matanza de los edomitas, trajo también consigo los dioses de los hijos de Seir, y los puso ante sí por dioses, y los adoró, y les quemó incienso. Por esto se encendió la ira de Jehová contra Amasías, y envió a él un profeta, que le dijo: ¿Por qué has buscado los dioses de otra nación, que no libraron a su pueblo de tus manos? Y hablándole el profeta estas cosas, él le respondió: ¿Te han puesto a ti por consejero del rey? Déjate de eso. ¿Por qué quieres que te maten? Y cuando terminó de hablar, el profeta dijo luego: Yo sé que Dios ha decretado destruirte, porque has hecho esto, y no obedeciste mi consejo. </w:t>
      </w:r>
    </w:p>
    <w:p w:rsidR="00F93894" w:rsidRPr="00526B50" w:rsidRDefault="00F93894" w:rsidP="00F93894">
      <w:pPr>
        <w:spacing w:after="0" w:line="360" w:lineRule="auto"/>
        <w:jc w:val="both"/>
        <w:rPr>
          <w:rFonts w:asciiTheme="majorHAnsi" w:hAnsiTheme="majorHAnsi" w:cstheme="majorHAnsi"/>
          <w:color w:val="1F3864" w:themeColor="accent1" w:themeShade="80"/>
          <w:sz w:val="24"/>
          <w:szCs w:val="24"/>
        </w:rPr>
      </w:pPr>
    </w:p>
    <w:p w:rsidR="00F93894" w:rsidRPr="00526B50" w:rsidRDefault="00F93894" w:rsidP="00F93894">
      <w:pPr>
        <w:spacing w:line="360" w:lineRule="auto"/>
        <w:jc w:val="both"/>
        <w:rPr>
          <w:rFonts w:asciiTheme="majorHAnsi" w:hAnsiTheme="majorHAnsi" w:cstheme="majorHAnsi"/>
          <w:b/>
          <w:color w:val="1F3864" w:themeColor="accent1" w:themeShade="80"/>
          <w:sz w:val="24"/>
          <w:szCs w:val="24"/>
        </w:rPr>
      </w:pPr>
      <w:r w:rsidRPr="00526B50">
        <w:rPr>
          <w:rFonts w:asciiTheme="majorHAnsi" w:hAnsiTheme="majorHAnsi" w:cstheme="majorHAnsi"/>
          <w:b/>
          <w:color w:val="1F3864" w:themeColor="accent1" w:themeShade="80"/>
          <w:sz w:val="24"/>
          <w:szCs w:val="24"/>
        </w:rPr>
        <w:t>El juicio sobre los Apóstatas: Dios ya ha proferido su juicio y su castigo.</w:t>
      </w:r>
    </w:p>
    <w:p w:rsidR="00F93894" w:rsidRPr="00526B50" w:rsidRDefault="00F93894" w:rsidP="00F93894">
      <w:pPr>
        <w:spacing w:line="360" w:lineRule="auto"/>
        <w:jc w:val="both"/>
        <w:rPr>
          <w:rFonts w:asciiTheme="majorHAnsi" w:hAnsiTheme="majorHAnsi" w:cstheme="majorHAnsi"/>
          <w:color w:val="1F3864" w:themeColor="accent1" w:themeShade="80"/>
          <w:sz w:val="24"/>
          <w:szCs w:val="24"/>
        </w:rPr>
      </w:pPr>
      <w:r w:rsidRPr="00526B50">
        <w:rPr>
          <w:rFonts w:asciiTheme="majorHAnsi" w:hAnsiTheme="majorHAnsi" w:cstheme="majorHAnsi"/>
          <w:color w:val="1F3864" w:themeColor="accent1" w:themeShade="80"/>
          <w:sz w:val="24"/>
          <w:szCs w:val="24"/>
        </w:rPr>
        <w:t>Sofonías 1:4 al 6 Extenderé mi mano sobre Judá, y sobre todos los habitantes de Jerusalén, y exterminaré de este lugar los restos de Baal, y el nombre de los ministros idólatras con sus sacerdotes; y a los que sobre los terrados se postran al ejército del cielo, y a los que se postran jurando por Jehová y jurando por Milcom; y a los que se apartan de en pos de Jehová, y a los que no buscaron a Jehová, ni le consultaron.</w:t>
      </w:r>
    </w:p>
    <w:p w:rsidR="00F93894" w:rsidRPr="00526B50" w:rsidRDefault="00F93894" w:rsidP="00F93894">
      <w:pPr>
        <w:spacing w:line="360" w:lineRule="auto"/>
        <w:jc w:val="both"/>
        <w:rPr>
          <w:rFonts w:asciiTheme="majorHAnsi" w:hAnsiTheme="majorHAnsi" w:cstheme="majorHAnsi"/>
          <w:b/>
          <w:color w:val="1F3864" w:themeColor="accent1" w:themeShade="80"/>
          <w:sz w:val="24"/>
          <w:szCs w:val="24"/>
        </w:rPr>
      </w:pPr>
    </w:p>
    <w:p w:rsidR="00F93894" w:rsidRPr="00526B50" w:rsidRDefault="00F93894" w:rsidP="00F93894">
      <w:pPr>
        <w:spacing w:line="360" w:lineRule="auto"/>
        <w:jc w:val="both"/>
        <w:rPr>
          <w:rFonts w:asciiTheme="majorHAnsi" w:hAnsiTheme="majorHAnsi" w:cstheme="majorHAnsi"/>
          <w:b/>
          <w:color w:val="1F3864" w:themeColor="accent1" w:themeShade="80"/>
          <w:sz w:val="24"/>
          <w:szCs w:val="24"/>
        </w:rPr>
      </w:pPr>
      <w:r w:rsidRPr="00526B50">
        <w:rPr>
          <w:rFonts w:asciiTheme="majorHAnsi" w:hAnsiTheme="majorHAnsi" w:cstheme="majorHAnsi"/>
          <w:b/>
          <w:color w:val="1F3864" w:themeColor="accent1" w:themeShade="80"/>
          <w:sz w:val="24"/>
          <w:szCs w:val="24"/>
        </w:rPr>
        <w:t>Consecuencias para el Pueblo de los Apóstatas</w:t>
      </w:r>
      <w:r w:rsidRPr="00526B50">
        <w:rPr>
          <w:rStyle w:val="Refdenotaalpie"/>
          <w:rFonts w:asciiTheme="majorHAnsi" w:hAnsiTheme="majorHAnsi" w:cstheme="majorHAnsi"/>
          <w:b/>
          <w:color w:val="1F3864" w:themeColor="accent1" w:themeShade="80"/>
          <w:sz w:val="24"/>
          <w:szCs w:val="24"/>
        </w:rPr>
        <w:footnoteReference w:id="2"/>
      </w:r>
      <w:r w:rsidRPr="00526B50">
        <w:rPr>
          <w:rFonts w:asciiTheme="majorHAnsi" w:hAnsiTheme="majorHAnsi" w:cstheme="majorHAnsi"/>
          <w:b/>
          <w:color w:val="1F3864" w:themeColor="accent1" w:themeShade="80"/>
          <w:sz w:val="24"/>
          <w:szCs w:val="24"/>
        </w:rPr>
        <w:t xml:space="preserve">: </w:t>
      </w:r>
    </w:p>
    <w:p w:rsidR="00F93894" w:rsidRPr="00526B50" w:rsidRDefault="00F93894" w:rsidP="00F93894">
      <w:pPr>
        <w:spacing w:line="360" w:lineRule="auto"/>
        <w:jc w:val="both"/>
        <w:rPr>
          <w:rFonts w:asciiTheme="majorHAnsi" w:hAnsiTheme="majorHAnsi" w:cstheme="majorHAnsi"/>
          <w:color w:val="1F3864" w:themeColor="accent1" w:themeShade="80"/>
          <w:sz w:val="24"/>
          <w:szCs w:val="24"/>
        </w:rPr>
      </w:pPr>
      <w:r w:rsidRPr="00526B50">
        <w:rPr>
          <w:rFonts w:asciiTheme="majorHAnsi" w:hAnsiTheme="majorHAnsi" w:cstheme="majorHAnsi"/>
          <w:color w:val="1F3864" w:themeColor="accent1" w:themeShade="80"/>
          <w:sz w:val="24"/>
          <w:szCs w:val="24"/>
        </w:rPr>
        <w:t xml:space="preserve">Era llevado al error:  </w:t>
      </w:r>
    </w:p>
    <w:p w:rsidR="00F93894" w:rsidRPr="00526B50" w:rsidRDefault="00F93894" w:rsidP="00F93894">
      <w:pPr>
        <w:spacing w:line="360" w:lineRule="auto"/>
        <w:jc w:val="both"/>
        <w:rPr>
          <w:rFonts w:asciiTheme="majorHAnsi" w:hAnsiTheme="majorHAnsi" w:cstheme="majorHAnsi"/>
          <w:color w:val="1F3864" w:themeColor="accent1" w:themeShade="80"/>
          <w:sz w:val="24"/>
          <w:szCs w:val="24"/>
        </w:rPr>
      </w:pPr>
      <w:r w:rsidRPr="00526B50">
        <w:rPr>
          <w:rFonts w:asciiTheme="majorHAnsi" w:hAnsiTheme="majorHAnsi" w:cstheme="majorHAnsi"/>
          <w:color w:val="1F3864" w:themeColor="accent1" w:themeShade="80"/>
          <w:sz w:val="24"/>
          <w:szCs w:val="24"/>
        </w:rPr>
        <w:t>Mic 3:5 Así ha dicho Jehová acerca de los profetas que hacen errar a mi pueblo, y claman: Paz, cuando tienen algo que comer, y al que no les da de comer, proclaman guerra contra él: Por tanto, de la profecía se os hará noche, y oscuridad del adivinar; y sobre los profetas se pondrá el sol, y el día se entenebrecerá sobre ellos.</w:t>
      </w:r>
    </w:p>
    <w:p w:rsidR="00F93894" w:rsidRPr="00526B50" w:rsidRDefault="00F93894" w:rsidP="00F93894">
      <w:pPr>
        <w:spacing w:line="360" w:lineRule="auto"/>
        <w:jc w:val="both"/>
        <w:rPr>
          <w:rFonts w:asciiTheme="majorHAnsi" w:hAnsiTheme="majorHAnsi" w:cstheme="majorHAnsi"/>
          <w:color w:val="1F3864" w:themeColor="accent1" w:themeShade="80"/>
          <w:sz w:val="24"/>
          <w:szCs w:val="24"/>
        </w:rPr>
      </w:pPr>
      <w:r w:rsidRPr="00526B50">
        <w:rPr>
          <w:rFonts w:asciiTheme="majorHAnsi" w:hAnsiTheme="majorHAnsi" w:cstheme="majorHAnsi"/>
          <w:color w:val="1F3864" w:themeColor="accent1" w:themeShade="80"/>
          <w:sz w:val="24"/>
          <w:szCs w:val="24"/>
        </w:rPr>
        <w:t>Jer 23:13  En los profetas de Samaria he visto desatinos; profetizaban en nombre de Baal, e hicieron errar a mi pueblo de Israel.</w:t>
      </w:r>
    </w:p>
    <w:p w:rsidR="00F93894" w:rsidRPr="00526B50" w:rsidRDefault="00F93894" w:rsidP="00F93894">
      <w:pPr>
        <w:spacing w:after="0" w:line="360" w:lineRule="auto"/>
        <w:jc w:val="both"/>
        <w:rPr>
          <w:rFonts w:asciiTheme="majorHAnsi" w:hAnsiTheme="majorHAnsi" w:cstheme="majorHAnsi"/>
          <w:color w:val="1F3864" w:themeColor="accent1" w:themeShade="80"/>
          <w:sz w:val="24"/>
          <w:szCs w:val="24"/>
        </w:rPr>
      </w:pPr>
    </w:p>
    <w:p w:rsidR="00F93894" w:rsidRPr="00526B50" w:rsidRDefault="00F93894" w:rsidP="00F93894">
      <w:pPr>
        <w:spacing w:line="360" w:lineRule="auto"/>
        <w:jc w:val="both"/>
        <w:rPr>
          <w:rFonts w:asciiTheme="majorHAnsi" w:hAnsiTheme="majorHAnsi" w:cstheme="majorHAnsi"/>
          <w:color w:val="1F3864" w:themeColor="accent1" w:themeShade="80"/>
          <w:sz w:val="24"/>
          <w:szCs w:val="24"/>
        </w:rPr>
      </w:pPr>
      <w:r w:rsidRPr="00526B50">
        <w:rPr>
          <w:rFonts w:asciiTheme="majorHAnsi" w:hAnsiTheme="majorHAnsi" w:cstheme="majorHAnsi"/>
          <w:color w:val="1F3864" w:themeColor="accent1" w:themeShade="80"/>
          <w:sz w:val="24"/>
          <w:szCs w:val="24"/>
        </w:rPr>
        <w:t>Se olvidaba del nombre de Dios</w:t>
      </w:r>
    </w:p>
    <w:p w:rsidR="00F93894" w:rsidRPr="00526B50" w:rsidRDefault="00F93894" w:rsidP="00F93894">
      <w:pPr>
        <w:spacing w:line="360" w:lineRule="auto"/>
        <w:jc w:val="both"/>
        <w:rPr>
          <w:rFonts w:asciiTheme="majorHAnsi" w:hAnsiTheme="majorHAnsi" w:cstheme="majorHAnsi"/>
          <w:color w:val="1F3864" w:themeColor="accent1" w:themeShade="80"/>
          <w:sz w:val="24"/>
          <w:szCs w:val="24"/>
        </w:rPr>
      </w:pPr>
      <w:r w:rsidRPr="00526B50">
        <w:rPr>
          <w:rFonts w:asciiTheme="majorHAnsi" w:hAnsiTheme="majorHAnsi" w:cstheme="majorHAnsi"/>
          <w:color w:val="1F3864" w:themeColor="accent1" w:themeShade="80"/>
          <w:sz w:val="24"/>
          <w:szCs w:val="24"/>
        </w:rPr>
        <w:t>Jer 23:25 y 27  Yo he oído lo que aquellos profetas dijeron, profetizando mentira en mi nombre, diciendo: Soñé, soñé. ¿Hasta cuándo estará esto en el corazón de los profetas que profetizan mentira, y que profetizan el engaño de su corazón? ¿No piensan cómo hacen que mi pueblo se olvide de mi nombre con sus sueños que cada uno cuenta a su compañero, al modo que sus padres se olvidaron de mi nombre por Baal?</w:t>
      </w:r>
    </w:p>
    <w:p w:rsidR="00F93894" w:rsidRPr="00526B50" w:rsidRDefault="00F93894" w:rsidP="00F93894">
      <w:pPr>
        <w:spacing w:after="0" w:line="360" w:lineRule="auto"/>
        <w:jc w:val="both"/>
        <w:rPr>
          <w:rFonts w:asciiTheme="majorHAnsi" w:hAnsiTheme="majorHAnsi" w:cstheme="majorHAnsi"/>
          <w:color w:val="1F3864" w:themeColor="accent1" w:themeShade="80"/>
          <w:sz w:val="24"/>
          <w:szCs w:val="24"/>
        </w:rPr>
      </w:pPr>
    </w:p>
    <w:p w:rsidR="00F93894" w:rsidRPr="00526B50" w:rsidRDefault="00F93894" w:rsidP="00F93894">
      <w:pPr>
        <w:spacing w:line="360" w:lineRule="auto"/>
        <w:jc w:val="both"/>
        <w:rPr>
          <w:rFonts w:asciiTheme="majorHAnsi" w:hAnsiTheme="majorHAnsi" w:cstheme="majorHAnsi"/>
          <w:color w:val="1F3864" w:themeColor="accent1" w:themeShade="80"/>
          <w:sz w:val="24"/>
          <w:szCs w:val="24"/>
        </w:rPr>
      </w:pPr>
      <w:r w:rsidRPr="00526B50">
        <w:rPr>
          <w:rFonts w:asciiTheme="majorHAnsi" w:hAnsiTheme="majorHAnsi" w:cstheme="majorHAnsi"/>
          <w:color w:val="1F3864" w:themeColor="accent1" w:themeShade="80"/>
          <w:sz w:val="24"/>
          <w:szCs w:val="24"/>
        </w:rPr>
        <w:t>Era privado de la Palabra de Dios</w:t>
      </w:r>
    </w:p>
    <w:p w:rsidR="00F93894" w:rsidRPr="00526B50" w:rsidRDefault="00F93894" w:rsidP="00F93894">
      <w:pPr>
        <w:spacing w:line="360" w:lineRule="auto"/>
        <w:jc w:val="both"/>
        <w:rPr>
          <w:rFonts w:asciiTheme="majorHAnsi" w:hAnsiTheme="majorHAnsi" w:cstheme="majorHAnsi"/>
          <w:color w:val="1F3864" w:themeColor="accent1" w:themeShade="80"/>
          <w:sz w:val="24"/>
          <w:szCs w:val="24"/>
        </w:rPr>
      </w:pPr>
      <w:r w:rsidRPr="00526B50">
        <w:rPr>
          <w:rFonts w:asciiTheme="majorHAnsi" w:hAnsiTheme="majorHAnsi" w:cstheme="majorHAnsi"/>
          <w:color w:val="1F3864" w:themeColor="accent1" w:themeShade="80"/>
          <w:sz w:val="24"/>
          <w:szCs w:val="24"/>
        </w:rPr>
        <w:lastRenderedPageBreak/>
        <w:t>Jer 23:30  Por tanto, he aquí que yo estoy contra los profetas, dice Jehová, que hurtan mis palabras cada uno de su más cercano.</w:t>
      </w:r>
    </w:p>
    <w:p w:rsidR="00F93894" w:rsidRPr="00526B50" w:rsidRDefault="00F93894" w:rsidP="00F93894">
      <w:pPr>
        <w:spacing w:after="0" w:line="360" w:lineRule="auto"/>
        <w:jc w:val="both"/>
        <w:rPr>
          <w:rFonts w:asciiTheme="majorHAnsi" w:hAnsiTheme="majorHAnsi" w:cstheme="majorHAnsi"/>
          <w:color w:val="1F3864" w:themeColor="accent1" w:themeShade="80"/>
          <w:sz w:val="24"/>
          <w:szCs w:val="24"/>
        </w:rPr>
      </w:pPr>
    </w:p>
    <w:p w:rsidR="00F93894" w:rsidRPr="00526B50" w:rsidRDefault="00F93894" w:rsidP="00F93894">
      <w:pPr>
        <w:spacing w:line="360" w:lineRule="auto"/>
        <w:jc w:val="both"/>
        <w:rPr>
          <w:rFonts w:asciiTheme="majorHAnsi" w:hAnsiTheme="majorHAnsi" w:cstheme="majorHAnsi"/>
          <w:color w:val="1F3864" w:themeColor="accent1" w:themeShade="80"/>
          <w:sz w:val="24"/>
          <w:szCs w:val="24"/>
        </w:rPr>
      </w:pPr>
      <w:r w:rsidRPr="00526B50">
        <w:rPr>
          <w:rFonts w:asciiTheme="majorHAnsi" w:hAnsiTheme="majorHAnsi" w:cstheme="majorHAnsi"/>
          <w:color w:val="1F3864" w:themeColor="accent1" w:themeShade="80"/>
          <w:sz w:val="24"/>
          <w:szCs w:val="24"/>
        </w:rPr>
        <w:t>Se volvía irreverente y malo</w:t>
      </w:r>
    </w:p>
    <w:p w:rsidR="00F93894" w:rsidRPr="00526B50" w:rsidRDefault="00F93894" w:rsidP="00F93894">
      <w:pPr>
        <w:spacing w:line="360" w:lineRule="auto"/>
        <w:jc w:val="both"/>
        <w:rPr>
          <w:rFonts w:asciiTheme="majorHAnsi" w:hAnsiTheme="majorHAnsi" w:cstheme="majorHAnsi"/>
          <w:color w:val="1F3864" w:themeColor="accent1" w:themeShade="80"/>
          <w:sz w:val="24"/>
          <w:szCs w:val="24"/>
        </w:rPr>
      </w:pPr>
      <w:r w:rsidRPr="00526B50">
        <w:rPr>
          <w:rFonts w:asciiTheme="majorHAnsi" w:hAnsiTheme="majorHAnsi" w:cstheme="majorHAnsi"/>
          <w:color w:val="1F3864" w:themeColor="accent1" w:themeShade="80"/>
          <w:sz w:val="24"/>
          <w:szCs w:val="24"/>
        </w:rPr>
        <w:t>Jer 23:14-15  Y en los profetas de Jerusalén he visto torpezas; cometían adulterios, y andaban en mentiras, y fortalecían las manos de los malos, para que ninguno se convirtiese de su maldad; me fueron todos ellos como Sodoma,(B) y sus moradores como Gomorra.  Por tanto, así ha dicho Jehová de los ejércitos contra aquellos profetas: He aquí que yo les hago comer ajenjos, y les haré beber agua de hiel; porque de los profetas de Jerusalén salió la hipocresía sobre toda la tierra.</w:t>
      </w:r>
    </w:p>
    <w:p w:rsidR="00F93894" w:rsidRPr="00526B50" w:rsidRDefault="00F93894" w:rsidP="00F93894">
      <w:pPr>
        <w:spacing w:line="360" w:lineRule="auto"/>
        <w:jc w:val="both"/>
        <w:rPr>
          <w:rFonts w:asciiTheme="majorHAnsi" w:hAnsiTheme="majorHAnsi" w:cstheme="majorHAnsi"/>
          <w:color w:val="1F3864" w:themeColor="accent1" w:themeShade="80"/>
          <w:sz w:val="24"/>
          <w:szCs w:val="24"/>
        </w:rPr>
      </w:pPr>
      <w:r w:rsidRPr="00526B50">
        <w:rPr>
          <w:rFonts w:asciiTheme="majorHAnsi" w:hAnsiTheme="majorHAnsi" w:cstheme="majorHAnsi"/>
          <w:color w:val="1F3864" w:themeColor="accent1" w:themeShade="80"/>
          <w:sz w:val="24"/>
          <w:szCs w:val="24"/>
        </w:rPr>
        <w:t>Era oprimido y engañado</w:t>
      </w:r>
    </w:p>
    <w:p w:rsidR="00F93894" w:rsidRPr="00526B50" w:rsidRDefault="00F93894" w:rsidP="00F93894">
      <w:pPr>
        <w:spacing w:line="360" w:lineRule="auto"/>
        <w:jc w:val="both"/>
        <w:rPr>
          <w:rFonts w:asciiTheme="majorHAnsi" w:hAnsiTheme="majorHAnsi" w:cstheme="majorHAnsi"/>
          <w:color w:val="1F3864" w:themeColor="accent1" w:themeShade="80"/>
          <w:sz w:val="24"/>
          <w:szCs w:val="24"/>
        </w:rPr>
      </w:pPr>
      <w:r w:rsidRPr="00526B50">
        <w:rPr>
          <w:rFonts w:asciiTheme="majorHAnsi" w:hAnsiTheme="majorHAnsi" w:cstheme="majorHAnsi"/>
          <w:color w:val="1F3864" w:themeColor="accent1" w:themeShade="80"/>
          <w:sz w:val="24"/>
          <w:szCs w:val="24"/>
        </w:rPr>
        <w:t xml:space="preserve">Eze 22:25  Hay conjuración de sus profetas en medio de ella, como león rugiente que arrebata presa; devoraron almas, tomaron haciendas y honra, multiplicaron sus viudas en medio de ella.  </w:t>
      </w:r>
    </w:p>
    <w:p w:rsidR="00F93894" w:rsidRPr="00526B50" w:rsidRDefault="00F93894" w:rsidP="00F93894">
      <w:pPr>
        <w:spacing w:line="360" w:lineRule="auto"/>
        <w:jc w:val="both"/>
        <w:rPr>
          <w:rFonts w:asciiTheme="majorHAnsi" w:hAnsiTheme="majorHAnsi" w:cstheme="majorHAnsi"/>
          <w:b/>
          <w:color w:val="1F3864" w:themeColor="accent1" w:themeShade="80"/>
          <w:sz w:val="24"/>
          <w:szCs w:val="24"/>
        </w:rPr>
      </w:pPr>
      <w:r w:rsidRPr="00526B50">
        <w:rPr>
          <w:rFonts w:asciiTheme="majorHAnsi" w:hAnsiTheme="majorHAnsi" w:cstheme="majorHAnsi"/>
          <w:b/>
          <w:color w:val="1F3864" w:themeColor="accent1" w:themeShade="80"/>
          <w:sz w:val="24"/>
          <w:szCs w:val="24"/>
        </w:rPr>
        <w:br w:type="page"/>
      </w:r>
    </w:p>
    <w:p w:rsidR="00F93894" w:rsidRPr="00526B50" w:rsidRDefault="00F93894" w:rsidP="00F93894">
      <w:pPr>
        <w:pStyle w:val="Ttulo1"/>
        <w:rPr>
          <w:rFonts w:asciiTheme="majorHAnsi" w:hAnsiTheme="majorHAnsi" w:cstheme="majorHAnsi"/>
          <w:b/>
          <w:color w:val="1F3864" w:themeColor="accent1" w:themeShade="80"/>
          <w:sz w:val="24"/>
          <w:szCs w:val="24"/>
          <w:lang w:val="es-ES"/>
        </w:rPr>
      </w:pPr>
      <w:r w:rsidRPr="00526B50">
        <w:rPr>
          <w:rFonts w:asciiTheme="majorHAnsi" w:hAnsiTheme="majorHAnsi" w:cstheme="majorHAnsi"/>
          <w:b/>
          <w:color w:val="1F3864" w:themeColor="accent1" w:themeShade="80"/>
          <w:sz w:val="24"/>
          <w:szCs w:val="24"/>
          <w:lang w:val="es-ES"/>
        </w:rPr>
        <w:lastRenderedPageBreak/>
        <w:t xml:space="preserve"> </w:t>
      </w:r>
      <w:bookmarkStart w:id="2" w:name="_Toc277595244"/>
      <w:r w:rsidRPr="00526B50">
        <w:rPr>
          <w:rFonts w:asciiTheme="majorHAnsi" w:hAnsiTheme="majorHAnsi" w:cstheme="majorHAnsi"/>
          <w:b/>
          <w:color w:val="1F3864" w:themeColor="accent1" w:themeShade="80"/>
          <w:sz w:val="24"/>
          <w:szCs w:val="24"/>
          <w:lang w:val="es-ES"/>
        </w:rPr>
        <w:t>CONTEXTO del NUEVO testamento</w:t>
      </w:r>
      <w:bookmarkEnd w:id="2"/>
    </w:p>
    <w:p w:rsidR="00F93894" w:rsidRPr="00526B50" w:rsidRDefault="00F93894" w:rsidP="00F93894">
      <w:pPr>
        <w:spacing w:after="0" w:line="360" w:lineRule="auto"/>
        <w:jc w:val="both"/>
        <w:rPr>
          <w:rFonts w:asciiTheme="majorHAnsi" w:hAnsiTheme="majorHAnsi" w:cstheme="majorHAnsi"/>
          <w:b/>
          <w:color w:val="1F3864" w:themeColor="accent1" w:themeShade="80"/>
          <w:sz w:val="24"/>
          <w:szCs w:val="24"/>
        </w:rPr>
      </w:pPr>
    </w:p>
    <w:p w:rsidR="00F93894" w:rsidRPr="00526B50" w:rsidRDefault="00F93894" w:rsidP="00F93894">
      <w:pPr>
        <w:jc w:val="both"/>
        <w:rPr>
          <w:rFonts w:asciiTheme="majorHAnsi" w:hAnsiTheme="majorHAnsi" w:cstheme="majorHAnsi"/>
          <w:b/>
          <w:color w:val="1F3864" w:themeColor="accent1" w:themeShade="80"/>
          <w:sz w:val="24"/>
          <w:szCs w:val="24"/>
        </w:rPr>
      </w:pPr>
      <w:r w:rsidRPr="00526B50">
        <w:rPr>
          <w:rFonts w:asciiTheme="majorHAnsi" w:hAnsiTheme="majorHAnsi" w:cstheme="majorHAnsi"/>
          <w:b/>
          <w:color w:val="1F3864" w:themeColor="accent1" w:themeShade="80"/>
          <w:sz w:val="24"/>
          <w:szCs w:val="24"/>
        </w:rPr>
        <w:t xml:space="preserve">Temas a tratarse en el contexto del Nuevo Testamento: </w:t>
      </w:r>
    </w:p>
    <w:p w:rsidR="00F93894" w:rsidRPr="00526B50" w:rsidRDefault="00F93894" w:rsidP="00F93894">
      <w:pPr>
        <w:spacing w:after="0"/>
        <w:jc w:val="both"/>
        <w:rPr>
          <w:rFonts w:asciiTheme="majorHAnsi" w:hAnsiTheme="majorHAnsi" w:cstheme="majorHAnsi"/>
          <w:b/>
          <w:color w:val="1F3864" w:themeColor="accent1" w:themeShade="80"/>
          <w:sz w:val="24"/>
          <w:szCs w:val="24"/>
        </w:rPr>
      </w:pPr>
    </w:p>
    <w:p w:rsidR="00F93894" w:rsidRPr="00526B50" w:rsidRDefault="00F93894" w:rsidP="00F93894">
      <w:pPr>
        <w:jc w:val="both"/>
        <w:rPr>
          <w:rFonts w:asciiTheme="majorHAnsi" w:hAnsiTheme="majorHAnsi" w:cstheme="majorHAnsi"/>
          <w:b/>
          <w:color w:val="1F3864" w:themeColor="accent1" w:themeShade="80"/>
          <w:sz w:val="24"/>
          <w:szCs w:val="24"/>
        </w:rPr>
      </w:pPr>
      <w:r w:rsidRPr="00526B50">
        <w:rPr>
          <w:rFonts w:asciiTheme="majorHAnsi" w:hAnsiTheme="majorHAnsi" w:cstheme="majorHAnsi"/>
          <w:b/>
          <w:color w:val="1F3864" w:themeColor="accent1" w:themeShade="80"/>
          <w:sz w:val="24"/>
          <w:szCs w:val="24"/>
        </w:rPr>
        <w:t>La Apostasía:</w:t>
      </w:r>
    </w:p>
    <w:p w:rsidR="00F93894" w:rsidRPr="00526B50" w:rsidRDefault="00F93894" w:rsidP="00F93894">
      <w:pPr>
        <w:spacing w:after="0"/>
        <w:jc w:val="both"/>
        <w:rPr>
          <w:rFonts w:asciiTheme="majorHAnsi" w:hAnsiTheme="majorHAnsi" w:cstheme="majorHAnsi"/>
          <w:b/>
          <w:color w:val="1F3864" w:themeColor="accent1" w:themeShade="80"/>
          <w:sz w:val="24"/>
          <w:szCs w:val="24"/>
        </w:rPr>
      </w:pPr>
    </w:p>
    <w:p w:rsidR="00F93894" w:rsidRPr="00526B50" w:rsidRDefault="00F93894" w:rsidP="00F93894">
      <w:pPr>
        <w:jc w:val="both"/>
        <w:rPr>
          <w:rFonts w:asciiTheme="majorHAnsi" w:hAnsiTheme="majorHAnsi" w:cstheme="majorHAnsi"/>
          <w:color w:val="1F3864" w:themeColor="accent1" w:themeShade="80"/>
          <w:sz w:val="24"/>
          <w:szCs w:val="24"/>
        </w:rPr>
      </w:pPr>
      <w:r w:rsidRPr="00526B50">
        <w:rPr>
          <w:rFonts w:asciiTheme="majorHAnsi" w:hAnsiTheme="majorHAnsi" w:cstheme="majorHAnsi"/>
          <w:b/>
          <w:color w:val="1F3864" w:themeColor="accent1" w:themeShade="80"/>
          <w:sz w:val="24"/>
          <w:szCs w:val="24"/>
        </w:rPr>
        <w:t xml:space="preserve">Descripción de la apostasía: </w:t>
      </w:r>
      <w:r w:rsidRPr="00526B50">
        <w:rPr>
          <w:rFonts w:asciiTheme="majorHAnsi" w:hAnsiTheme="majorHAnsi" w:cstheme="majorHAnsi"/>
          <w:color w:val="1F3864" w:themeColor="accent1" w:themeShade="80"/>
          <w:sz w:val="24"/>
          <w:szCs w:val="24"/>
        </w:rPr>
        <w:t>Un corazón endurecido y que duda del Señor.</w:t>
      </w:r>
    </w:p>
    <w:p w:rsidR="00F93894" w:rsidRPr="00526B50" w:rsidRDefault="00F93894" w:rsidP="00F93894">
      <w:pPr>
        <w:spacing w:line="360" w:lineRule="auto"/>
        <w:jc w:val="both"/>
        <w:rPr>
          <w:rFonts w:asciiTheme="majorHAnsi" w:hAnsiTheme="majorHAnsi" w:cstheme="majorHAnsi"/>
          <w:color w:val="1F3864" w:themeColor="accent1" w:themeShade="80"/>
          <w:sz w:val="24"/>
          <w:szCs w:val="24"/>
        </w:rPr>
      </w:pPr>
      <w:r w:rsidRPr="00526B50">
        <w:rPr>
          <w:rFonts w:asciiTheme="majorHAnsi" w:hAnsiTheme="majorHAnsi" w:cstheme="majorHAnsi"/>
          <w:color w:val="1F3864" w:themeColor="accent1" w:themeShade="80"/>
          <w:sz w:val="24"/>
          <w:szCs w:val="24"/>
        </w:rPr>
        <w:t>Heb 3:13  Mirad, hermanos, que no haya en ninguno de vosotros corazón malo de incredulidad para apartarse del Dios vivo; antes exhortaos los unos a los otros cada día, entre tanto que se dice: Hoy; para que ninguno de vosotros se endurezca por el engaño del pecado.</w:t>
      </w:r>
    </w:p>
    <w:p w:rsidR="00F93894" w:rsidRPr="00526B50" w:rsidRDefault="00F93894" w:rsidP="00F93894">
      <w:pPr>
        <w:spacing w:line="360" w:lineRule="auto"/>
        <w:jc w:val="both"/>
        <w:rPr>
          <w:rFonts w:asciiTheme="majorHAnsi" w:hAnsiTheme="majorHAnsi" w:cstheme="majorHAnsi"/>
          <w:color w:val="1F3864" w:themeColor="accent1" w:themeShade="80"/>
          <w:sz w:val="24"/>
          <w:szCs w:val="24"/>
        </w:rPr>
      </w:pPr>
      <w:r w:rsidRPr="00526B50">
        <w:rPr>
          <w:rFonts w:asciiTheme="majorHAnsi" w:hAnsiTheme="majorHAnsi" w:cstheme="majorHAnsi"/>
          <w:color w:val="1F3864" w:themeColor="accent1" w:themeShade="80"/>
          <w:sz w:val="24"/>
          <w:szCs w:val="24"/>
        </w:rPr>
        <w:t>La perversión del mensaje bíblico especialmente aquel relacionado con el Señor Jesucristo</w:t>
      </w:r>
    </w:p>
    <w:p w:rsidR="00F93894" w:rsidRPr="00526B50" w:rsidRDefault="00F93894" w:rsidP="00F93894">
      <w:pPr>
        <w:spacing w:line="360" w:lineRule="auto"/>
        <w:jc w:val="both"/>
        <w:rPr>
          <w:rFonts w:asciiTheme="majorHAnsi" w:hAnsiTheme="majorHAnsi" w:cstheme="majorHAnsi"/>
          <w:color w:val="1F3864" w:themeColor="accent1" w:themeShade="80"/>
          <w:sz w:val="24"/>
          <w:szCs w:val="24"/>
        </w:rPr>
      </w:pPr>
      <w:r w:rsidRPr="00526B50">
        <w:rPr>
          <w:rFonts w:asciiTheme="majorHAnsi" w:hAnsiTheme="majorHAnsi" w:cstheme="majorHAnsi"/>
          <w:color w:val="1F3864" w:themeColor="accent1" w:themeShade="80"/>
          <w:sz w:val="24"/>
          <w:szCs w:val="24"/>
        </w:rPr>
        <w:t>Judas 1:4  Porque algunos hombres han entrado encubiertamente, los que desde antes habían sido destinados para esta condenación, hombres impíos, que convierten en libertinaje la gracia de nuestro Dios, y niegan a Dios el único soberano, y a nuestro Señor Jesucristo.</w:t>
      </w:r>
    </w:p>
    <w:p w:rsidR="00F93894" w:rsidRPr="00526B50" w:rsidRDefault="00F93894" w:rsidP="00F93894">
      <w:pPr>
        <w:rPr>
          <w:rFonts w:asciiTheme="majorHAnsi" w:hAnsiTheme="majorHAnsi" w:cstheme="majorHAnsi"/>
          <w:b/>
          <w:color w:val="1F3864" w:themeColor="accent1" w:themeShade="80"/>
          <w:sz w:val="24"/>
          <w:szCs w:val="24"/>
        </w:rPr>
      </w:pPr>
    </w:p>
    <w:p w:rsidR="00F93894" w:rsidRPr="00526B50" w:rsidRDefault="00F93894" w:rsidP="00F93894">
      <w:pPr>
        <w:spacing w:line="360" w:lineRule="auto"/>
        <w:jc w:val="both"/>
        <w:rPr>
          <w:rFonts w:asciiTheme="majorHAnsi" w:hAnsiTheme="majorHAnsi" w:cstheme="majorHAnsi"/>
          <w:color w:val="1F3864" w:themeColor="accent1" w:themeShade="80"/>
          <w:sz w:val="24"/>
          <w:szCs w:val="24"/>
        </w:rPr>
      </w:pPr>
      <w:r w:rsidRPr="00526B50">
        <w:rPr>
          <w:rFonts w:asciiTheme="majorHAnsi" w:hAnsiTheme="majorHAnsi" w:cstheme="majorHAnsi"/>
          <w:b/>
          <w:color w:val="1F3864" w:themeColor="accent1" w:themeShade="80"/>
          <w:sz w:val="24"/>
          <w:szCs w:val="24"/>
        </w:rPr>
        <w:t xml:space="preserve">Ejemplo de un Apóstata: </w:t>
      </w:r>
      <w:r w:rsidRPr="00526B50">
        <w:rPr>
          <w:rFonts w:asciiTheme="majorHAnsi" w:hAnsiTheme="majorHAnsi" w:cstheme="majorHAnsi"/>
          <w:color w:val="1F3864" w:themeColor="accent1" w:themeShade="80"/>
          <w:sz w:val="24"/>
          <w:szCs w:val="24"/>
        </w:rPr>
        <w:t xml:space="preserve">Demas </w:t>
      </w:r>
    </w:p>
    <w:p w:rsidR="00F93894" w:rsidRPr="00526B50" w:rsidRDefault="00F93894" w:rsidP="00F93894">
      <w:pPr>
        <w:spacing w:line="360" w:lineRule="auto"/>
        <w:jc w:val="both"/>
        <w:rPr>
          <w:rFonts w:asciiTheme="majorHAnsi" w:hAnsiTheme="majorHAnsi" w:cstheme="majorHAnsi"/>
          <w:color w:val="1F3864" w:themeColor="accent1" w:themeShade="80"/>
          <w:sz w:val="24"/>
          <w:szCs w:val="24"/>
        </w:rPr>
      </w:pPr>
      <w:r w:rsidRPr="00526B50">
        <w:rPr>
          <w:rFonts w:asciiTheme="majorHAnsi" w:hAnsiTheme="majorHAnsi" w:cstheme="majorHAnsi"/>
          <w:color w:val="1F3864" w:themeColor="accent1" w:themeShade="80"/>
          <w:sz w:val="24"/>
          <w:szCs w:val="24"/>
        </w:rPr>
        <w:t xml:space="preserve">Comenzó siendo un colaborador de Pablo y acompañante de Lucas, </w:t>
      </w:r>
    </w:p>
    <w:p w:rsidR="00F93894" w:rsidRPr="00526B50" w:rsidRDefault="00F93894" w:rsidP="00F93894">
      <w:pPr>
        <w:spacing w:line="360" w:lineRule="auto"/>
        <w:jc w:val="both"/>
        <w:rPr>
          <w:rFonts w:asciiTheme="majorHAnsi" w:hAnsiTheme="majorHAnsi" w:cstheme="majorHAnsi"/>
          <w:color w:val="1F3864" w:themeColor="accent1" w:themeShade="80"/>
          <w:sz w:val="24"/>
          <w:szCs w:val="24"/>
        </w:rPr>
      </w:pPr>
      <w:r w:rsidRPr="00526B50">
        <w:rPr>
          <w:rFonts w:asciiTheme="majorHAnsi" w:hAnsiTheme="majorHAnsi" w:cstheme="majorHAnsi"/>
          <w:color w:val="1F3864" w:themeColor="accent1" w:themeShade="80"/>
          <w:sz w:val="24"/>
          <w:szCs w:val="24"/>
        </w:rPr>
        <w:t>Filem 1:23-25  Te saludan Epafras, mi compañero de prisiones por Cristo Jesús, Marcos, Aristarco, Demas y Lucas, mis colaboradores. La gracia de nuestro Señor Jesucristo sea con vuestro espíritu. Amén.</w:t>
      </w:r>
    </w:p>
    <w:p w:rsidR="00F93894" w:rsidRPr="00526B50" w:rsidRDefault="00F93894" w:rsidP="00F93894">
      <w:pPr>
        <w:autoSpaceDE w:val="0"/>
        <w:autoSpaceDN w:val="0"/>
        <w:adjustRightInd w:val="0"/>
        <w:spacing w:after="0" w:line="240" w:lineRule="auto"/>
        <w:rPr>
          <w:rFonts w:asciiTheme="majorHAnsi" w:hAnsiTheme="majorHAnsi" w:cstheme="majorHAnsi"/>
          <w:color w:val="1F3864" w:themeColor="accent1" w:themeShade="80"/>
          <w:sz w:val="24"/>
          <w:szCs w:val="24"/>
        </w:rPr>
      </w:pPr>
    </w:p>
    <w:p w:rsidR="00F93894" w:rsidRPr="00526B50" w:rsidRDefault="00F93894" w:rsidP="00F93894">
      <w:pPr>
        <w:autoSpaceDE w:val="0"/>
        <w:autoSpaceDN w:val="0"/>
        <w:adjustRightInd w:val="0"/>
        <w:spacing w:after="0" w:line="360" w:lineRule="auto"/>
        <w:rPr>
          <w:rFonts w:asciiTheme="majorHAnsi" w:hAnsiTheme="majorHAnsi" w:cstheme="majorHAnsi"/>
          <w:color w:val="1F3864" w:themeColor="accent1" w:themeShade="80"/>
          <w:sz w:val="24"/>
          <w:szCs w:val="24"/>
        </w:rPr>
      </w:pPr>
      <w:r w:rsidRPr="00526B50">
        <w:rPr>
          <w:rFonts w:asciiTheme="majorHAnsi" w:hAnsiTheme="majorHAnsi" w:cstheme="majorHAnsi"/>
          <w:color w:val="1F3864" w:themeColor="accent1" w:themeShade="80"/>
          <w:sz w:val="24"/>
          <w:szCs w:val="24"/>
        </w:rPr>
        <w:t xml:space="preserve">Col 4:14-15  Os saluda Lucas el médico amado, y Demas. Saludad a los hermanos que están en Laodicea, y a Ninfas y a la iglesia que está en su casa. </w:t>
      </w:r>
    </w:p>
    <w:p w:rsidR="00F93894" w:rsidRPr="00526B50" w:rsidRDefault="00F93894" w:rsidP="00F93894">
      <w:pPr>
        <w:autoSpaceDE w:val="0"/>
        <w:autoSpaceDN w:val="0"/>
        <w:adjustRightInd w:val="0"/>
        <w:spacing w:after="0" w:line="360" w:lineRule="auto"/>
        <w:rPr>
          <w:rFonts w:asciiTheme="majorHAnsi" w:hAnsiTheme="majorHAnsi" w:cstheme="majorHAnsi"/>
          <w:color w:val="1F3864" w:themeColor="accent1" w:themeShade="80"/>
          <w:sz w:val="24"/>
          <w:szCs w:val="24"/>
        </w:rPr>
      </w:pPr>
    </w:p>
    <w:p w:rsidR="00F93894" w:rsidRPr="00526B50" w:rsidRDefault="00F93894" w:rsidP="00F93894">
      <w:pPr>
        <w:autoSpaceDE w:val="0"/>
        <w:autoSpaceDN w:val="0"/>
        <w:adjustRightInd w:val="0"/>
        <w:spacing w:after="0" w:line="360" w:lineRule="auto"/>
        <w:rPr>
          <w:rFonts w:asciiTheme="majorHAnsi" w:hAnsiTheme="majorHAnsi" w:cstheme="majorHAnsi"/>
          <w:color w:val="1F3864" w:themeColor="accent1" w:themeShade="80"/>
          <w:sz w:val="24"/>
          <w:szCs w:val="24"/>
        </w:rPr>
      </w:pPr>
      <w:r w:rsidRPr="00526B50">
        <w:rPr>
          <w:rFonts w:asciiTheme="majorHAnsi" w:hAnsiTheme="majorHAnsi" w:cstheme="majorHAnsi"/>
          <w:color w:val="1F3864" w:themeColor="accent1" w:themeShade="80"/>
          <w:sz w:val="24"/>
          <w:szCs w:val="24"/>
        </w:rPr>
        <w:t>Al final terminó desertando, abandonado a Pablo y yéndose detrás del amor al mundo</w:t>
      </w:r>
    </w:p>
    <w:p w:rsidR="00F93894" w:rsidRPr="00526B50" w:rsidRDefault="00F93894" w:rsidP="00F93894">
      <w:pPr>
        <w:autoSpaceDE w:val="0"/>
        <w:autoSpaceDN w:val="0"/>
        <w:adjustRightInd w:val="0"/>
        <w:spacing w:after="0" w:line="360" w:lineRule="auto"/>
        <w:rPr>
          <w:rFonts w:asciiTheme="majorHAnsi" w:hAnsiTheme="majorHAnsi" w:cstheme="majorHAnsi"/>
          <w:color w:val="1F3864" w:themeColor="accent1" w:themeShade="80"/>
          <w:sz w:val="24"/>
          <w:szCs w:val="24"/>
        </w:rPr>
      </w:pPr>
    </w:p>
    <w:p w:rsidR="00F93894" w:rsidRPr="00526B50" w:rsidRDefault="00F93894" w:rsidP="00F93894">
      <w:pPr>
        <w:jc w:val="both"/>
        <w:rPr>
          <w:rFonts w:asciiTheme="majorHAnsi" w:hAnsiTheme="majorHAnsi" w:cstheme="majorHAnsi"/>
          <w:color w:val="1F3864" w:themeColor="accent1" w:themeShade="80"/>
          <w:sz w:val="24"/>
          <w:szCs w:val="24"/>
        </w:rPr>
      </w:pPr>
      <w:r w:rsidRPr="00526B50">
        <w:rPr>
          <w:rFonts w:asciiTheme="majorHAnsi" w:hAnsiTheme="majorHAnsi" w:cstheme="majorHAnsi"/>
          <w:color w:val="1F3864" w:themeColor="accent1" w:themeShade="80"/>
          <w:sz w:val="24"/>
          <w:szCs w:val="24"/>
        </w:rPr>
        <w:t xml:space="preserve">2Ti 4:9  Procura venir pronto a verme, porque Demas(A) me ha desamparado, amando este mundo, y se ha ido a Tesalónica. </w:t>
      </w:r>
    </w:p>
    <w:p w:rsidR="00F93894" w:rsidRPr="00526B50" w:rsidRDefault="00F93894" w:rsidP="00F93894">
      <w:pPr>
        <w:spacing w:line="360" w:lineRule="auto"/>
        <w:jc w:val="both"/>
        <w:rPr>
          <w:rFonts w:asciiTheme="majorHAnsi" w:hAnsiTheme="majorHAnsi" w:cstheme="majorHAnsi"/>
          <w:color w:val="1F3864" w:themeColor="accent1" w:themeShade="80"/>
          <w:sz w:val="24"/>
          <w:szCs w:val="24"/>
        </w:rPr>
      </w:pPr>
      <w:r w:rsidRPr="00526B50">
        <w:rPr>
          <w:rFonts w:asciiTheme="majorHAnsi" w:hAnsiTheme="majorHAnsi" w:cstheme="majorHAnsi"/>
          <w:b/>
          <w:color w:val="1F3864" w:themeColor="accent1" w:themeShade="80"/>
          <w:sz w:val="24"/>
          <w:szCs w:val="24"/>
        </w:rPr>
        <w:t xml:space="preserve">Ejemplo de un Apóstata: </w:t>
      </w:r>
      <w:r w:rsidRPr="00526B50">
        <w:rPr>
          <w:rFonts w:asciiTheme="majorHAnsi" w:hAnsiTheme="majorHAnsi" w:cstheme="majorHAnsi"/>
          <w:color w:val="1F3864" w:themeColor="accent1" w:themeShade="80"/>
          <w:sz w:val="24"/>
          <w:szCs w:val="24"/>
        </w:rPr>
        <w:t xml:space="preserve">Himeneo y Alejandro </w:t>
      </w:r>
    </w:p>
    <w:p w:rsidR="00F93894" w:rsidRPr="00526B50" w:rsidRDefault="00F93894" w:rsidP="00F93894">
      <w:pPr>
        <w:rPr>
          <w:rFonts w:asciiTheme="majorHAnsi" w:hAnsiTheme="majorHAnsi" w:cstheme="majorHAnsi"/>
          <w:color w:val="1F3864" w:themeColor="accent1" w:themeShade="80"/>
          <w:sz w:val="24"/>
          <w:szCs w:val="24"/>
        </w:rPr>
      </w:pPr>
      <w:r w:rsidRPr="00526B50">
        <w:rPr>
          <w:rFonts w:asciiTheme="majorHAnsi" w:hAnsiTheme="majorHAnsi" w:cstheme="majorHAnsi"/>
          <w:color w:val="1F3864" w:themeColor="accent1" w:themeShade="80"/>
          <w:sz w:val="24"/>
          <w:szCs w:val="24"/>
        </w:rPr>
        <w:lastRenderedPageBreak/>
        <w:t>Desecharon la fe.</w:t>
      </w:r>
    </w:p>
    <w:p w:rsidR="00F93894" w:rsidRPr="00526B50" w:rsidRDefault="00F93894" w:rsidP="00F93894">
      <w:pPr>
        <w:spacing w:line="360" w:lineRule="auto"/>
        <w:jc w:val="both"/>
        <w:rPr>
          <w:rFonts w:asciiTheme="majorHAnsi" w:hAnsiTheme="majorHAnsi" w:cstheme="majorHAnsi"/>
          <w:color w:val="1F3864" w:themeColor="accent1" w:themeShade="80"/>
          <w:sz w:val="24"/>
          <w:szCs w:val="24"/>
        </w:rPr>
      </w:pPr>
    </w:p>
    <w:p w:rsidR="00F93894" w:rsidRPr="00526B50" w:rsidRDefault="00F93894" w:rsidP="00F93894">
      <w:pPr>
        <w:spacing w:line="360" w:lineRule="auto"/>
        <w:jc w:val="both"/>
        <w:rPr>
          <w:rFonts w:asciiTheme="majorHAnsi" w:hAnsiTheme="majorHAnsi" w:cstheme="majorHAnsi"/>
          <w:color w:val="1F3864" w:themeColor="accent1" w:themeShade="80"/>
          <w:sz w:val="24"/>
          <w:szCs w:val="24"/>
        </w:rPr>
      </w:pPr>
      <w:r w:rsidRPr="00526B50">
        <w:rPr>
          <w:rFonts w:asciiTheme="majorHAnsi" w:hAnsiTheme="majorHAnsi" w:cstheme="majorHAnsi"/>
          <w:color w:val="1F3864" w:themeColor="accent1" w:themeShade="80"/>
          <w:sz w:val="24"/>
          <w:szCs w:val="24"/>
        </w:rPr>
        <w:t xml:space="preserve">1Ti 1:18  Este mandamiento, hijo Timoteo, te encargo, para que conforme a las profecías que se hicieron antes en cuanto a ti, milites por ellas la buena milicia, manteniendo la fe y buena conciencia, desechando la cual naufragaron en cuanto a la fe algunos, de los cuales son Himeneo y Alejandro, a quienes entregué a Satanás para que aprendan a no blasfemar. </w:t>
      </w:r>
    </w:p>
    <w:p w:rsidR="00F93894" w:rsidRPr="00526B50" w:rsidRDefault="00F93894" w:rsidP="00F93894">
      <w:pPr>
        <w:spacing w:line="360" w:lineRule="auto"/>
        <w:jc w:val="both"/>
        <w:rPr>
          <w:rFonts w:asciiTheme="majorHAnsi" w:hAnsiTheme="majorHAnsi" w:cstheme="majorHAnsi"/>
          <w:color w:val="1F3864" w:themeColor="accent1" w:themeShade="80"/>
          <w:sz w:val="24"/>
          <w:szCs w:val="24"/>
        </w:rPr>
      </w:pPr>
    </w:p>
    <w:p w:rsidR="00F93894" w:rsidRPr="00526B50" w:rsidRDefault="00F93894" w:rsidP="00F93894">
      <w:pPr>
        <w:rPr>
          <w:rFonts w:asciiTheme="majorHAnsi" w:hAnsiTheme="majorHAnsi" w:cstheme="majorHAnsi"/>
          <w:b/>
          <w:color w:val="1F3864" w:themeColor="accent1" w:themeShade="80"/>
          <w:sz w:val="24"/>
          <w:szCs w:val="24"/>
        </w:rPr>
      </w:pPr>
      <w:r w:rsidRPr="00526B50">
        <w:rPr>
          <w:rFonts w:asciiTheme="majorHAnsi" w:hAnsiTheme="majorHAnsi" w:cstheme="majorHAnsi"/>
          <w:b/>
          <w:color w:val="1F3864" w:themeColor="accent1" w:themeShade="80"/>
          <w:sz w:val="24"/>
          <w:szCs w:val="24"/>
        </w:rPr>
        <w:t>El juicio sobre los Apóstatas: Dios ya ha proferido su juicio y su castigo</w:t>
      </w:r>
    </w:p>
    <w:p w:rsidR="00F93894" w:rsidRPr="00526B50" w:rsidRDefault="00F93894" w:rsidP="00F93894">
      <w:pPr>
        <w:rPr>
          <w:rFonts w:asciiTheme="majorHAnsi" w:hAnsiTheme="majorHAnsi" w:cstheme="majorHAnsi"/>
          <w:color w:val="1F3864" w:themeColor="accent1" w:themeShade="80"/>
          <w:sz w:val="24"/>
          <w:szCs w:val="24"/>
        </w:rPr>
      </w:pPr>
      <w:r w:rsidRPr="00526B50">
        <w:rPr>
          <w:rFonts w:asciiTheme="majorHAnsi" w:hAnsiTheme="majorHAnsi" w:cstheme="majorHAnsi"/>
          <w:color w:val="1F3864" w:themeColor="accent1" w:themeShade="80"/>
          <w:sz w:val="24"/>
          <w:szCs w:val="24"/>
        </w:rPr>
        <w:t xml:space="preserve">Recibirán el juicio establecido desde antes: </w:t>
      </w:r>
    </w:p>
    <w:p w:rsidR="00F93894" w:rsidRPr="00526B50" w:rsidRDefault="00F93894" w:rsidP="00F93894">
      <w:pPr>
        <w:autoSpaceDE w:val="0"/>
        <w:autoSpaceDN w:val="0"/>
        <w:adjustRightInd w:val="0"/>
        <w:spacing w:after="0" w:line="360" w:lineRule="auto"/>
        <w:jc w:val="both"/>
        <w:rPr>
          <w:rFonts w:asciiTheme="majorHAnsi" w:hAnsiTheme="majorHAnsi" w:cstheme="majorHAnsi"/>
          <w:color w:val="1F3864" w:themeColor="accent1" w:themeShade="80"/>
          <w:sz w:val="24"/>
          <w:szCs w:val="24"/>
        </w:rPr>
      </w:pPr>
      <w:r w:rsidRPr="00526B50">
        <w:rPr>
          <w:rFonts w:asciiTheme="majorHAnsi" w:hAnsiTheme="majorHAnsi" w:cstheme="majorHAnsi"/>
          <w:color w:val="1F3864" w:themeColor="accent1" w:themeShade="80"/>
          <w:sz w:val="24"/>
          <w:szCs w:val="24"/>
        </w:rPr>
        <w:t>Judas 1:4  Porque algunos hombres han entrado encubiertamente, los que desde antes habían sido destinados para esta condenación, hombres impíos, que convierten en libertinaje la gracia de nuestro Dios, y niegan a Dios el único soberano, y a nuestro Señor Jesucristo.</w:t>
      </w:r>
    </w:p>
    <w:p w:rsidR="00F93894" w:rsidRPr="00526B50" w:rsidRDefault="00F93894" w:rsidP="00F93894">
      <w:pPr>
        <w:rPr>
          <w:rFonts w:asciiTheme="majorHAnsi" w:hAnsiTheme="majorHAnsi" w:cstheme="majorHAnsi"/>
          <w:color w:val="1F3864" w:themeColor="accent1" w:themeShade="80"/>
          <w:sz w:val="24"/>
          <w:szCs w:val="24"/>
        </w:rPr>
      </w:pPr>
    </w:p>
    <w:p w:rsidR="00F93894" w:rsidRPr="00526B50" w:rsidRDefault="00F93894" w:rsidP="00F93894">
      <w:pPr>
        <w:rPr>
          <w:rFonts w:asciiTheme="majorHAnsi" w:hAnsiTheme="majorHAnsi" w:cstheme="majorHAnsi"/>
          <w:color w:val="1F3864" w:themeColor="accent1" w:themeShade="80"/>
          <w:sz w:val="24"/>
          <w:szCs w:val="24"/>
        </w:rPr>
      </w:pPr>
      <w:r w:rsidRPr="00526B50">
        <w:rPr>
          <w:rFonts w:asciiTheme="majorHAnsi" w:hAnsiTheme="majorHAnsi" w:cstheme="majorHAnsi"/>
          <w:color w:val="1F3864" w:themeColor="accent1" w:themeShade="80"/>
          <w:sz w:val="24"/>
          <w:szCs w:val="24"/>
        </w:rPr>
        <w:t>Recibirán todo el peso de la ira de Dios</w:t>
      </w:r>
    </w:p>
    <w:p w:rsidR="00F93894" w:rsidRPr="00526B50" w:rsidRDefault="00F93894" w:rsidP="00F93894">
      <w:pPr>
        <w:spacing w:line="360" w:lineRule="auto"/>
        <w:jc w:val="both"/>
        <w:rPr>
          <w:rFonts w:asciiTheme="majorHAnsi" w:hAnsiTheme="majorHAnsi" w:cstheme="majorHAnsi"/>
          <w:color w:val="1F3864" w:themeColor="accent1" w:themeShade="80"/>
          <w:sz w:val="24"/>
          <w:szCs w:val="24"/>
        </w:rPr>
      </w:pPr>
      <w:r w:rsidRPr="00526B50">
        <w:rPr>
          <w:rFonts w:asciiTheme="majorHAnsi" w:hAnsiTheme="majorHAnsi" w:cstheme="majorHAnsi"/>
          <w:color w:val="1F3864" w:themeColor="accent1" w:themeShade="80"/>
          <w:sz w:val="24"/>
          <w:szCs w:val="24"/>
        </w:rPr>
        <w:t xml:space="preserve">Heb 10:23-39  Mantengamos firme, sin fluctuar, la profesión de nuestra esperanza, porque fiel es el que prometió. Y considerémonos unos a otros para estimularnos al amor y a las buenas obras; no dejando de congregarnos, como algunos tienen por costumbre, sino exhortándonos; y tanto más, cuanto veis que aquel día se acerca. Porque si pecáremos voluntariamente después de haber recibido el conocimiento de la verdad, ya no queda más sacrificio por los pecados, sino una horrenda expectación de juicio, y de hervor de fuego que ha de devorar a los adversarios.  El que viola la ley de Moisés, por el testimonio de dos o de tres testigos muere irremisiblemente.  ¿Cuánto mayor castigo pensáis que merecerá el que pisoteare al Hijo de Dios, y tuviere por inmunda la sangre del pacto en la cual fue santificado, e hiciere afrenta al Espíritu de gracia?  Pues conocemos al que dijo: Mía es la venganza, yo daré el pago, dice el Señor. Y otra vez: El Señor juzgará a su pueblo.  !!Horrenda cosa es caer en manos del Dios vivo!  Pero traed a la memoria los días pasados, en los cuales, después de haber sido iluminados, sostuvisteis gran combate de padecimientos; por una parte, ciertamente, con vituperios y tribulaciones fuisteis hechos espectáculo; y por otra, llegasteis a ser compañeros de los que estaban en una situación semejante. Porque de los presos también os compadecisteis, y el despojo de vuestros bienes sufristeis con gozo, sabiendo que tenéis </w:t>
      </w:r>
      <w:r w:rsidRPr="00526B50">
        <w:rPr>
          <w:rFonts w:asciiTheme="majorHAnsi" w:hAnsiTheme="majorHAnsi" w:cstheme="majorHAnsi"/>
          <w:color w:val="1F3864" w:themeColor="accent1" w:themeShade="80"/>
          <w:sz w:val="24"/>
          <w:szCs w:val="24"/>
        </w:rPr>
        <w:lastRenderedPageBreak/>
        <w:t xml:space="preserve">en vosotros una mejor y perdurable herencia en los cielos. No perdáis, pues, vuestra confianza, que tiene grande galardón; porque os es necesaria la paciencia, para que habiendo hecho la voluntad de Dios, obtengáis la promesa. Porque aún un poquito, Y el que ha de venir vendrá, y no tardará. Mas el justo vivirá por fe; Y si retrocediere, no agradará a mi alma. Pero nosotros no somos de los que retroceden para perdición, sino de los que tienen fe para preservación del alma. </w:t>
      </w:r>
    </w:p>
    <w:p w:rsidR="00F93894" w:rsidRPr="00526B50" w:rsidRDefault="00F93894" w:rsidP="00F93894">
      <w:pPr>
        <w:spacing w:line="360" w:lineRule="auto"/>
        <w:jc w:val="both"/>
        <w:rPr>
          <w:rFonts w:asciiTheme="majorHAnsi" w:hAnsiTheme="majorHAnsi" w:cstheme="majorHAnsi"/>
          <w:color w:val="1F3864" w:themeColor="accent1" w:themeShade="80"/>
          <w:sz w:val="24"/>
          <w:szCs w:val="24"/>
        </w:rPr>
      </w:pPr>
    </w:p>
    <w:p w:rsidR="00F93894" w:rsidRPr="00526B50" w:rsidRDefault="00F93894" w:rsidP="00F93894">
      <w:pPr>
        <w:spacing w:line="360" w:lineRule="auto"/>
        <w:jc w:val="both"/>
        <w:rPr>
          <w:rFonts w:asciiTheme="majorHAnsi" w:hAnsiTheme="majorHAnsi" w:cstheme="majorHAnsi"/>
          <w:b/>
          <w:color w:val="1F3864" w:themeColor="accent1" w:themeShade="80"/>
          <w:sz w:val="24"/>
          <w:szCs w:val="24"/>
        </w:rPr>
      </w:pPr>
      <w:r w:rsidRPr="00526B50">
        <w:rPr>
          <w:rFonts w:asciiTheme="majorHAnsi" w:hAnsiTheme="majorHAnsi" w:cstheme="majorHAnsi"/>
          <w:b/>
          <w:color w:val="1F3864" w:themeColor="accent1" w:themeShade="80"/>
          <w:sz w:val="24"/>
          <w:szCs w:val="24"/>
        </w:rPr>
        <w:t>La Apostasía es profetizada:</w:t>
      </w:r>
    </w:p>
    <w:p w:rsidR="00F93894" w:rsidRPr="00526B50" w:rsidRDefault="00F93894" w:rsidP="00F93894">
      <w:pPr>
        <w:spacing w:line="360" w:lineRule="auto"/>
        <w:jc w:val="both"/>
        <w:rPr>
          <w:rFonts w:asciiTheme="majorHAnsi" w:hAnsiTheme="majorHAnsi" w:cstheme="majorHAnsi"/>
          <w:b/>
          <w:color w:val="1F3864" w:themeColor="accent1" w:themeShade="80"/>
          <w:sz w:val="24"/>
          <w:szCs w:val="24"/>
        </w:rPr>
      </w:pPr>
      <w:r w:rsidRPr="00526B50">
        <w:rPr>
          <w:rFonts w:asciiTheme="majorHAnsi" w:hAnsiTheme="majorHAnsi" w:cstheme="majorHAnsi"/>
          <w:b/>
          <w:color w:val="1F3864" w:themeColor="accent1" w:themeShade="80"/>
          <w:sz w:val="24"/>
          <w:szCs w:val="24"/>
        </w:rPr>
        <w:t xml:space="preserve">Por Jesucristo: </w:t>
      </w:r>
    </w:p>
    <w:p w:rsidR="00F93894" w:rsidRPr="00526B50" w:rsidRDefault="00F93894" w:rsidP="00F93894">
      <w:pPr>
        <w:spacing w:line="360" w:lineRule="auto"/>
        <w:jc w:val="both"/>
        <w:rPr>
          <w:rFonts w:asciiTheme="majorHAnsi" w:hAnsiTheme="majorHAnsi" w:cstheme="majorHAnsi"/>
          <w:color w:val="1F3864" w:themeColor="accent1" w:themeShade="80"/>
          <w:sz w:val="24"/>
          <w:szCs w:val="24"/>
        </w:rPr>
      </w:pPr>
      <w:r w:rsidRPr="00526B50">
        <w:rPr>
          <w:rFonts w:asciiTheme="majorHAnsi" w:hAnsiTheme="majorHAnsi" w:cstheme="majorHAnsi"/>
          <w:color w:val="1F3864" w:themeColor="accent1" w:themeShade="80"/>
          <w:sz w:val="24"/>
          <w:szCs w:val="24"/>
        </w:rPr>
        <w:t>Mat 7:15  Guardaos de los falsos profetas, que vienen a vosotros con vestidos de ovejas, pero por dentro son lobos rapaces.</w:t>
      </w:r>
    </w:p>
    <w:p w:rsidR="00F93894" w:rsidRPr="00526B50" w:rsidRDefault="00F93894" w:rsidP="00F93894">
      <w:pPr>
        <w:spacing w:line="360" w:lineRule="auto"/>
        <w:jc w:val="both"/>
        <w:rPr>
          <w:rFonts w:asciiTheme="majorHAnsi" w:hAnsiTheme="majorHAnsi" w:cstheme="majorHAnsi"/>
          <w:color w:val="1F3864" w:themeColor="accent1" w:themeShade="80"/>
          <w:sz w:val="24"/>
          <w:szCs w:val="24"/>
        </w:rPr>
      </w:pPr>
      <w:r w:rsidRPr="00526B50">
        <w:rPr>
          <w:rFonts w:asciiTheme="majorHAnsi" w:hAnsiTheme="majorHAnsi" w:cstheme="majorHAnsi"/>
          <w:color w:val="1F3864" w:themeColor="accent1" w:themeShade="80"/>
          <w:sz w:val="24"/>
          <w:szCs w:val="24"/>
        </w:rPr>
        <w:t xml:space="preserve">Mat 24:3-5  Y estando él sentado en el monte de los Olivos, los discípulos se le acercaron aparte, diciendo: Dinos, ¿cuándo serán estas cosas, y qué señal habrá de tu venida, y del fin del siglo? Respondiendo Jesús, les dijo: Mirad que nadie os engañe. Porque vendrán muchos en mi nombre, diciendo: Yo soy el Cristo; y a muchos engañarán.  </w:t>
      </w:r>
    </w:p>
    <w:p w:rsidR="00F93894" w:rsidRPr="00526B50" w:rsidRDefault="00F93894" w:rsidP="00F93894">
      <w:pPr>
        <w:spacing w:line="360" w:lineRule="auto"/>
        <w:jc w:val="both"/>
        <w:rPr>
          <w:rFonts w:asciiTheme="majorHAnsi" w:hAnsiTheme="majorHAnsi" w:cstheme="majorHAnsi"/>
          <w:color w:val="1F3864" w:themeColor="accent1" w:themeShade="80"/>
          <w:sz w:val="24"/>
          <w:szCs w:val="24"/>
        </w:rPr>
      </w:pPr>
      <w:r w:rsidRPr="00526B50">
        <w:rPr>
          <w:rFonts w:asciiTheme="majorHAnsi" w:hAnsiTheme="majorHAnsi" w:cstheme="majorHAnsi"/>
          <w:color w:val="1F3864" w:themeColor="accent1" w:themeShade="80"/>
          <w:sz w:val="24"/>
          <w:szCs w:val="24"/>
        </w:rPr>
        <w:t>Por Pablo</w:t>
      </w:r>
    </w:p>
    <w:p w:rsidR="00F93894" w:rsidRPr="00526B50" w:rsidRDefault="00F93894" w:rsidP="00F93894">
      <w:pPr>
        <w:spacing w:line="360" w:lineRule="auto"/>
        <w:jc w:val="both"/>
        <w:rPr>
          <w:rFonts w:asciiTheme="majorHAnsi" w:hAnsiTheme="majorHAnsi" w:cstheme="majorHAnsi"/>
          <w:color w:val="1F3864" w:themeColor="accent1" w:themeShade="80"/>
          <w:sz w:val="24"/>
          <w:szCs w:val="24"/>
        </w:rPr>
      </w:pPr>
      <w:r w:rsidRPr="00526B50">
        <w:rPr>
          <w:rFonts w:asciiTheme="majorHAnsi" w:hAnsiTheme="majorHAnsi" w:cstheme="majorHAnsi"/>
          <w:color w:val="1F3864" w:themeColor="accent1" w:themeShade="80"/>
          <w:sz w:val="24"/>
          <w:szCs w:val="24"/>
        </w:rPr>
        <w:t xml:space="preserve">Act 20:29-31 Porque yo sé que después de mi partida entrarán en medio de vosotros lobos rapaces, que no perdonarán al rebaño. Y de vosotros mismos se levantarán hombres que hablen cosas perversas para arrastrar tras sí a los discípulos. Por tanto, velad, acordándoos que por tres años, de noche y de día, no he cesado de amonestar con lágrimas a cada uno. </w:t>
      </w:r>
    </w:p>
    <w:p w:rsidR="00F93894" w:rsidRPr="00526B50" w:rsidRDefault="00F93894" w:rsidP="00F93894">
      <w:pPr>
        <w:spacing w:line="360" w:lineRule="auto"/>
        <w:jc w:val="both"/>
        <w:rPr>
          <w:rFonts w:asciiTheme="majorHAnsi" w:hAnsiTheme="majorHAnsi" w:cstheme="majorHAnsi"/>
          <w:color w:val="1F3864" w:themeColor="accent1" w:themeShade="80"/>
          <w:sz w:val="24"/>
          <w:szCs w:val="24"/>
        </w:rPr>
      </w:pPr>
      <w:r w:rsidRPr="00526B50">
        <w:rPr>
          <w:rFonts w:asciiTheme="majorHAnsi" w:hAnsiTheme="majorHAnsi" w:cstheme="majorHAnsi"/>
          <w:color w:val="1F3864" w:themeColor="accent1" w:themeShade="80"/>
          <w:sz w:val="24"/>
          <w:szCs w:val="24"/>
        </w:rPr>
        <w:t xml:space="preserve">1 Tim 4:1 Pero el Espíritu dice claramente que en los postreros tiempos algunos apostatarán de la fe, escuchando a espíritus engañadores y a doctrinas de demonios; </w:t>
      </w:r>
    </w:p>
    <w:p w:rsidR="00F93894" w:rsidRPr="00526B50" w:rsidRDefault="00F93894" w:rsidP="00F93894">
      <w:pPr>
        <w:spacing w:line="360" w:lineRule="auto"/>
        <w:jc w:val="both"/>
        <w:rPr>
          <w:rFonts w:asciiTheme="majorHAnsi" w:hAnsiTheme="majorHAnsi" w:cstheme="majorHAnsi"/>
          <w:color w:val="1F3864" w:themeColor="accent1" w:themeShade="80"/>
          <w:sz w:val="24"/>
          <w:szCs w:val="24"/>
        </w:rPr>
      </w:pPr>
      <w:r w:rsidRPr="00526B50">
        <w:rPr>
          <w:rFonts w:asciiTheme="majorHAnsi" w:hAnsiTheme="majorHAnsi" w:cstheme="majorHAnsi"/>
          <w:color w:val="1F3864" w:themeColor="accent1" w:themeShade="80"/>
          <w:sz w:val="24"/>
          <w:szCs w:val="24"/>
        </w:rPr>
        <w:t>Por Pedro</w:t>
      </w:r>
    </w:p>
    <w:p w:rsidR="00F93894" w:rsidRPr="00526B50" w:rsidRDefault="00F93894" w:rsidP="00F93894">
      <w:pPr>
        <w:spacing w:line="360" w:lineRule="auto"/>
        <w:jc w:val="both"/>
        <w:rPr>
          <w:rFonts w:asciiTheme="majorHAnsi" w:hAnsiTheme="majorHAnsi" w:cstheme="majorHAnsi"/>
          <w:color w:val="1F3864" w:themeColor="accent1" w:themeShade="80"/>
          <w:sz w:val="24"/>
          <w:szCs w:val="24"/>
        </w:rPr>
      </w:pPr>
      <w:r w:rsidRPr="00526B50">
        <w:rPr>
          <w:rFonts w:asciiTheme="majorHAnsi" w:hAnsiTheme="majorHAnsi" w:cstheme="majorHAnsi"/>
          <w:color w:val="1F3864" w:themeColor="accent1" w:themeShade="80"/>
          <w:sz w:val="24"/>
          <w:szCs w:val="24"/>
        </w:rPr>
        <w:t xml:space="preserve">2 Pe 2:2  Pero hubo también falsos profetas entre el pueblo, como habrá entre vosotros falsos maestros, que introducirán encubiertamente herejías destructoras, y aun negarán al Señor que los rescató, atrayendo sobre sí mismos destrucción repentina.  Y muchos seguirán sus disoluciones, por causa de los cuales el camino de la verdad será blasfemado, y por avaricia </w:t>
      </w:r>
      <w:r w:rsidRPr="00526B50">
        <w:rPr>
          <w:rFonts w:asciiTheme="majorHAnsi" w:hAnsiTheme="majorHAnsi" w:cstheme="majorHAnsi"/>
          <w:color w:val="1F3864" w:themeColor="accent1" w:themeShade="80"/>
          <w:sz w:val="24"/>
          <w:szCs w:val="24"/>
        </w:rPr>
        <w:lastRenderedPageBreak/>
        <w:t>harán mercadería de vosotros con palabras fingidas. Sobre los tales ya de largo tiempo la condenación no se tarda, y su perdición no se duerme.</w:t>
      </w:r>
    </w:p>
    <w:p w:rsidR="00F93894" w:rsidRPr="00526B50" w:rsidRDefault="00F93894" w:rsidP="00F93894">
      <w:pPr>
        <w:spacing w:line="360" w:lineRule="auto"/>
        <w:jc w:val="both"/>
        <w:rPr>
          <w:rFonts w:asciiTheme="majorHAnsi" w:hAnsiTheme="majorHAnsi" w:cstheme="majorHAnsi"/>
          <w:color w:val="1F3864" w:themeColor="accent1" w:themeShade="80"/>
          <w:sz w:val="24"/>
          <w:szCs w:val="24"/>
        </w:rPr>
      </w:pPr>
      <w:r w:rsidRPr="00526B50">
        <w:rPr>
          <w:rFonts w:asciiTheme="majorHAnsi" w:hAnsiTheme="majorHAnsi" w:cstheme="majorHAnsi"/>
          <w:color w:val="1F3864" w:themeColor="accent1" w:themeShade="80"/>
          <w:sz w:val="24"/>
          <w:szCs w:val="24"/>
        </w:rPr>
        <w:t>Por Juan</w:t>
      </w:r>
    </w:p>
    <w:p w:rsidR="00F93894" w:rsidRPr="00526B50" w:rsidRDefault="00F93894" w:rsidP="00F93894">
      <w:pPr>
        <w:spacing w:line="360" w:lineRule="auto"/>
        <w:jc w:val="both"/>
        <w:rPr>
          <w:rFonts w:asciiTheme="majorHAnsi" w:hAnsiTheme="majorHAnsi" w:cstheme="majorHAnsi"/>
          <w:color w:val="1F3864" w:themeColor="accent1" w:themeShade="80"/>
          <w:sz w:val="24"/>
          <w:szCs w:val="24"/>
        </w:rPr>
      </w:pPr>
      <w:r w:rsidRPr="00526B50">
        <w:rPr>
          <w:rFonts w:asciiTheme="majorHAnsi" w:hAnsiTheme="majorHAnsi" w:cstheme="majorHAnsi"/>
          <w:color w:val="1F3864" w:themeColor="accent1" w:themeShade="80"/>
          <w:sz w:val="24"/>
          <w:szCs w:val="24"/>
        </w:rPr>
        <w:t xml:space="preserve">1 Jn 4:1  Amados, no creáis a todo espíritu, sino probad los espíritus si son de Dios; porque muchos falsos profetas han salido por el mundo.  </w:t>
      </w:r>
    </w:p>
    <w:p w:rsidR="00F93894" w:rsidRPr="00526B50" w:rsidRDefault="00F93894" w:rsidP="00F93894">
      <w:pPr>
        <w:spacing w:line="360" w:lineRule="auto"/>
        <w:jc w:val="both"/>
        <w:rPr>
          <w:rFonts w:asciiTheme="majorHAnsi" w:hAnsiTheme="majorHAnsi" w:cstheme="majorHAnsi"/>
          <w:color w:val="1F3864" w:themeColor="accent1" w:themeShade="80"/>
          <w:sz w:val="24"/>
          <w:szCs w:val="24"/>
        </w:rPr>
      </w:pPr>
      <w:r w:rsidRPr="00526B50">
        <w:rPr>
          <w:rFonts w:asciiTheme="majorHAnsi" w:hAnsiTheme="majorHAnsi" w:cstheme="majorHAnsi"/>
          <w:color w:val="1F3864" w:themeColor="accent1" w:themeShade="80"/>
          <w:sz w:val="24"/>
          <w:szCs w:val="24"/>
        </w:rPr>
        <w:t xml:space="preserve">2 Jn 1:7  Porque muchos engañadores han salido por el mundo, que no confiesan que Jesucristo ha venido en carne. Quien esto hace es el engañador y el anticristo. </w:t>
      </w:r>
    </w:p>
    <w:p w:rsidR="00F93894" w:rsidRPr="00526B50" w:rsidRDefault="00F93894" w:rsidP="00F93894">
      <w:pPr>
        <w:spacing w:line="360" w:lineRule="auto"/>
        <w:jc w:val="both"/>
        <w:rPr>
          <w:rFonts w:asciiTheme="majorHAnsi" w:hAnsiTheme="majorHAnsi" w:cstheme="majorHAnsi"/>
          <w:color w:val="1F3864" w:themeColor="accent1" w:themeShade="80"/>
          <w:sz w:val="24"/>
          <w:szCs w:val="24"/>
        </w:rPr>
      </w:pPr>
      <w:r w:rsidRPr="00526B50">
        <w:rPr>
          <w:rFonts w:asciiTheme="majorHAnsi" w:hAnsiTheme="majorHAnsi" w:cstheme="majorHAnsi"/>
          <w:color w:val="1F3864" w:themeColor="accent1" w:themeShade="80"/>
          <w:sz w:val="24"/>
          <w:szCs w:val="24"/>
        </w:rPr>
        <w:br w:type="page"/>
      </w:r>
    </w:p>
    <w:p w:rsidR="00F93894" w:rsidRPr="00526B50" w:rsidRDefault="00F93894" w:rsidP="00D72EB8">
      <w:pPr>
        <w:jc w:val="both"/>
        <w:rPr>
          <w:rFonts w:asciiTheme="majorHAnsi" w:hAnsiTheme="majorHAnsi" w:cstheme="majorHAnsi"/>
          <w:color w:val="1F3864" w:themeColor="accent1" w:themeShade="80"/>
          <w:sz w:val="24"/>
          <w:szCs w:val="24"/>
        </w:rPr>
      </w:pPr>
    </w:p>
    <w:p w:rsidR="00D72EB8" w:rsidRPr="00526B50" w:rsidRDefault="00D72EB8" w:rsidP="00D72EB8">
      <w:pPr>
        <w:jc w:val="both"/>
        <w:rPr>
          <w:rFonts w:asciiTheme="majorHAnsi" w:hAnsiTheme="majorHAnsi" w:cstheme="majorHAnsi"/>
          <w:color w:val="1F3864" w:themeColor="accent1" w:themeShade="80"/>
          <w:sz w:val="24"/>
          <w:szCs w:val="24"/>
        </w:rPr>
      </w:pPr>
      <w:r w:rsidRPr="00526B50">
        <w:rPr>
          <w:rFonts w:asciiTheme="majorHAnsi" w:hAnsiTheme="majorHAnsi" w:cstheme="majorHAnsi"/>
          <w:color w:val="1F3864" w:themeColor="accent1" w:themeShade="80"/>
          <w:sz w:val="24"/>
          <w:szCs w:val="24"/>
        </w:rPr>
        <w:t>De aquí en adelante hasta el versículo 17 y parte del 19, Judas se dedica a presentar un perfil de un apóstata, es decir alguien que deserta de la verdad bíblica, alguien que escucha el evangelio, está en la iglesia, pero no cree en la fe verdadera sino en una falsa enseñanza la cual usa para engañar a muchos. Hermanos, la contienda ardiente que tenemos es contra las enseñanzas de estos apóstatas, falsos maestros. En esta pequeña carta de Judas, Dios no presenta la descripción del enemigo de la fe:</w:t>
      </w:r>
    </w:p>
    <w:tbl>
      <w:tblPr>
        <w:tblW w:w="0" w:type="auto"/>
        <w:jc w:val="center"/>
        <w:tblLook w:val="0620" w:firstRow="1" w:lastRow="0" w:firstColumn="0" w:lastColumn="0" w:noHBand="1" w:noVBand="1"/>
      </w:tblPr>
      <w:tblGrid>
        <w:gridCol w:w="3819"/>
        <w:gridCol w:w="1732"/>
      </w:tblGrid>
      <w:tr w:rsidR="00526B50" w:rsidRPr="00526B50" w:rsidTr="009A1ACE">
        <w:trPr>
          <w:jc w:val="center"/>
        </w:trPr>
        <w:tc>
          <w:tcPr>
            <w:tcW w:w="0" w:type="auto"/>
            <w:gridSpan w:val="2"/>
          </w:tcPr>
          <w:p w:rsidR="00D72EB8" w:rsidRPr="00526B50" w:rsidRDefault="00D72EB8" w:rsidP="009A1ACE">
            <w:pPr>
              <w:jc w:val="center"/>
              <w:rPr>
                <w:rFonts w:asciiTheme="majorHAnsi" w:hAnsiTheme="majorHAnsi" w:cstheme="majorHAnsi"/>
                <w:color w:val="1F3864" w:themeColor="accent1" w:themeShade="80"/>
                <w:sz w:val="24"/>
                <w:szCs w:val="24"/>
              </w:rPr>
            </w:pPr>
            <w:r w:rsidRPr="00526B50">
              <w:rPr>
                <w:rFonts w:asciiTheme="majorHAnsi" w:hAnsiTheme="majorHAnsi" w:cstheme="majorHAnsi"/>
                <w:color w:val="1F3864" w:themeColor="accent1" w:themeShade="80"/>
                <w:sz w:val="24"/>
                <w:szCs w:val="24"/>
              </w:rPr>
              <w:t>Perfil de un Apóstata (Enemigo de la Fe)</w:t>
            </w:r>
          </w:p>
        </w:tc>
      </w:tr>
      <w:tr w:rsidR="00526B50" w:rsidRPr="00526B50" w:rsidTr="009A1ACE">
        <w:trPr>
          <w:jc w:val="center"/>
        </w:trPr>
        <w:tc>
          <w:tcPr>
            <w:tcW w:w="0" w:type="auto"/>
          </w:tcPr>
          <w:p w:rsidR="00D72EB8" w:rsidRPr="00526B50" w:rsidRDefault="00D72EB8" w:rsidP="009A1ACE">
            <w:pPr>
              <w:rPr>
                <w:rFonts w:asciiTheme="majorHAnsi" w:hAnsiTheme="majorHAnsi" w:cstheme="majorHAnsi"/>
                <w:color w:val="1F3864" w:themeColor="accent1" w:themeShade="80"/>
                <w:sz w:val="24"/>
                <w:szCs w:val="24"/>
                <w:lang w:val="en-US"/>
              </w:rPr>
            </w:pPr>
            <w:r w:rsidRPr="00526B50">
              <w:rPr>
                <w:rFonts w:asciiTheme="majorHAnsi" w:hAnsiTheme="majorHAnsi" w:cstheme="majorHAnsi"/>
                <w:color w:val="1F3864" w:themeColor="accent1" w:themeShade="80"/>
                <w:sz w:val="24"/>
                <w:szCs w:val="24"/>
              </w:rPr>
              <w:t>Impío</w:t>
            </w:r>
          </w:p>
        </w:tc>
        <w:tc>
          <w:tcPr>
            <w:tcW w:w="0" w:type="auto"/>
          </w:tcPr>
          <w:p w:rsidR="00D72EB8" w:rsidRPr="00526B50" w:rsidRDefault="00D72EB8" w:rsidP="009A1ACE">
            <w:pPr>
              <w:rPr>
                <w:rFonts w:asciiTheme="majorHAnsi" w:hAnsiTheme="majorHAnsi" w:cstheme="majorHAnsi"/>
                <w:color w:val="1F3864" w:themeColor="accent1" w:themeShade="80"/>
                <w:sz w:val="24"/>
                <w:szCs w:val="24"/>
              </w:rPr>
            </w:pPr>
            <w:r w:rsidRPr="00526B50">
              <w:rPr>
                <w:rFonts w:asciiTheme="majorHAnsi" w:hAnsiTheme="majorHAnsi" w:cstheme="majorHAnsi"/>
                <w:color w:val="1F3864" w:themeColor="accent1" w:themeShade="80"/>
                <w:sz w:val="24"/>
                <w:szCs w:val="24"/>
              </w:rPr>
              <w:t>Versículo 4</w:t>
            </w:r>
          </w:p>
        </w:tc>
      </w:tr>
      <w:tr w:rsidR="00526B50" w:rsidRPr="00526B50" w:rsidTr="009A1ACE">
        <w:trPr>
          <w:jc w:val="center"/>
        </w:trPr>
        <w:tc>
          <w:tcPr>
            <w:tcW w:w="0" w:type="auto"/>
          </w:tcPr>
          <w:p w:rsidR="00D72EB8" w:rsidRPr="00526B50" w:rsidRDefault="00D72EB8" w:rsidP="009A1ACE">
            <w:pPr>
              <w:rPr>
                <w:rFonts w:asciiTheme="majorHAnsi" w:hAnsiTheme="majorHAnsi" w:cstheme="majorHAnsi"/>
                <w:color w:val="1F3864" w:themeColor="accent1" w:themeShade="80"/>
                <w:sz w:val="24"/>
                <w:szCs w:val="24"/>
              </w:rPr>
            </w:pPr>
            <w:r w:rsidRPr="00526B50">
              <w:rPr>
                <w:rFonts w:asciiTheme="majorHAnsi" w:hAnsiTheme="majorHAnsi" w:cstheme="majorHAnsi"/>
                <w:color w:val="1F3864" w:themeColor="accent1" w:themeShade="80"/>
                <w:sz w:val="24"/>
                <w:szCs w:val="24"/>
              </w:rPr>
              <w:t>Moralmente Pervertidos</w:t>
            </w:r>
          </w:p>
        </w:tc>
        <w:tc>
          <w:tcPr>
            <w:tcW w:w="0" w:type="auto"/>
          </w:tcPr>
          <w:p w:rsidR="00D72EB8" w:rsidRPr="00526B50" w:rsidRDefault="00D72EB8" w:rsidP="009A1ACE">
            <w:pPr>
              <w:rPr>
                <w:rFonts w:asciiTheme="majorHAnsi" w:hAnsiTheme="majorHAnsi" w:cstheme="majorHAnsi"/>
                <w:color w:val="1F3864" w:themeColor="accent1" w:themeShade="80"/>
                <w:sz w:val="24"/>
                <w:szCs w:val="24"/>
              </w:rPr>
            </w:pPr>
            <w:r w:rsidRPr="00526B50">
              <w:rPr>
                <w:rFonts w:asciiTheme="majorHAnsi" w:hAnsiTheme="majorHAnsi" w:cstheme="majorHAnsi"/>
                <w:color w:val="1F3864" w:themeColor="accent1" w:themeShade="80"/>
                <w:sz w:val="24"/>
                <w:szCs w:val="24"/>
              </w:rPr>
              <w:t>Versículo 4</w:t>
            </w:r>
          </w:p>
        </w:tc>
      </w:tr>
      <w:tr w:rsidR="00526B50" w:rsidRPr="00526B50" w:rsidTr="009A1ACE">
        <w:trPr>
          <w:jc w:val="center"/>
        </w:trPr>
        <w:tc>
          <w:tcPr>
            <w:tcW w:w="0" w:type="auto"/>
          </w:tcPr>
          <w:p w:rsidR="00D72EB8" w:rsidRPr="00526B50" w:rsidRDefault="00D72EB8" w:rsidP="009A1ACE">
            <w:pPr>
              <w:rPr>
                <w:rFonts w:asciiTheme="majorHAnsi" w:hAnsiTheme="majorHAnsi" w:cstheme="majorHAnsi"/>
                <w:color w:val="1F3864" w:themeColor="accent1" w:themeShade="80"/>
                <w:sz w:val="24"/>
                <w:szCs w:val="24"/>
              </w:rPr>
            </w:pPr>
            <w:r w:rsidRPr="00526B50">
              <w:rPr>
                <w:rFonts w:asciiTheme="majorHAnsi" w:hAnsiTheme="majorHAnsi" w:cstheme="majorHAnsi"/>
                <w:color w:val="1F3864" w:themeColor="accent1" w:themeShade="80"/>
                <w:sz w:val="24"/>
                <w:szCs w:val="24"/>
              </w:rPr>
              <w:t>Niegan a Cristo</w:t>
            </w:r>
          </w:p>
        </w:tc>
        <w:tc>
          <w:tcPr>
            <w:tcW w:w="0" w:type="auto"/>
          </w:tcPr>
          <w:p w:rsidR="00D72EB8" w:rsidRPr="00526B50" w:rsidRDefault="00D72EB8" w:rsidP="009A1ACE">
            <w:pPr>
              <w:rPr>
                <w:rFonts w:asciiTheme="majorHAnsi" w:hAnsiTheme="majorHAnsi" w:cstheme="majorHAnsi"/>
                <w:color w:val="1F3864" w:themeColor="accent1" w:themeShade="80"/>
                <w:sz w:val="24"/>
                <w:szCs w:val="24"/>
              </w:rPr>
            </w:pPr>
            <w:r w:rsidRPr="00526B50">
              <w:rPr>
                <w:rFonts w:asciiTheme="majorHAnsi" w:hAnsiTheme="majorHAnsi" w:cstheme="majorHAnsi"/>
                <w:color w:val="1F3864" w:themeColor="accent1" w:themeShade="80"/>
                <w:sz w:val="24"/>
                <w:szCs w:val="24"/>
              </w:rPr>
              <w:t>Versículo 4</w:t>
            </w:r>
          </w:p>
        </w:tc>
      </w:tr>
      <w:tr w:rsidR="00526B50" w:rsidRPr="00526B50" w:rsidTr="009A1ACE">
        <w:trPr>
          <w:jc w:val="center"/>
        </w:trPr>
        <w:tc>
          <w:tcPr>
            <w:tcW w:w="0" w:type="auto"/>
          </w:tcPr>
          <w:p w:rsidR="00D72EB8" w:rsidRPr="00526B50" w:rsidRDefault="00D72EB8" w:rsidP="009A1ACE">
            <w:pPr>
              <w:rPr>
                <w:rFonts w:asciiTheme="majorHAnsi" w:hAnsiTheme="majorHAnsi" w:cstheme="majorHAnsi"/>
                <w:color w:val="1F3864" w:themeColor="accent1" w:themeShade="80"/>
                <w:sz w:val="24"/>
                <w:szCs w:val="24"/>
              </w:rPr>
            </w:pPr>
            <w:r w:rsidRPr="00526B50">
              <w:rPr>
                <w:rFonts w:asciiTheme="majorHAnsi" w:hAnsiTheme="majorHAnsi" w:cstheme="majorHAnsi"/>
                <w:color w:val="1F3864" w:themeColor="accent1" w:themeShade="80"/>
                <w:sz w:val="24"/>
                <w:szCs w:val="24"/>
              </w:rPr>
              <w:t>Contaminan la Carne</w:t>
            </w:r>
          </w:p>
        </w:tc>
        <w:tc>
          <w:tcPr>
            <w:tcW w:w="0" w:type="auto"/>
          </w:tcPr>
          <w:p w:rsidR="00D72EB8" w:rsidRPr="00526B50" w:rsidRDefault="00D72EB8" w:rsidP="009A1ACE">
            <w:pPr>
              <w:rPr>
                <w:rFonts w:asciiTheme="majorHAnsi" w:hAnsiTheme="majorHAnsi" w:cstheme="majorHAnsi"/>
                <w:color w:val="1F3864" w:themeColor="accent1" w:themeShade="80"/>
                <w:sz w:val="24"/>
                <w:szCs w:val="24"/>
              </w:rPr>
            </w:pPr>
            <w:r w:rsidRPr="00526B50">
              <w:rPr>
                <w:rFonts w:asciiTheme="majorHAnsi" w:hAnsiTheme="majorHAnsi" w:cstheme="majorHAnsi"/>
                <w:color w:val="1F3864" w:themeColor="accent1" w:themeShade="80"/>
                <w:sz w:val="24"/>
                <w:szCs w:val="24"/>
              </w:rPr>
              <w:t>Versículo 8</w:t>
            </w:r>
          </w:p>
        </w:tc>
      </w:tr>
      <w:tr w:rsidR="00526B50" w:rsidRPr="00526B50" w:rsidTr="009A1ACE">
        <w:trPr>
          <w:jc w:val="center"/>
        </w:trPr>
        <w:tc>
          <w:tcPr>
            <w:tcW w:w="0" w:type="auto"/>
          </w:tcPr>
          <w:p w:rsidR="00D72EB8" w:rsidRPr="00526B50" w:rsidRDefault="00D72EB8" w:rsidP="009A1ACE">
            <w:pPr>
              <w:rPr>
                <w:rFonts w:asciiTheme="majorHAnsi" w:hAnsiTheme="majorHAnsi" w:cstheme="majorHAnsi"/>
                <w:color w:val="1F3864" w:themeColor="accent1" w:themeShade="80"/>
                <w:sz w:val="24"/>
                <w:szCs w:val="24"/>
              </w:rPr>
            </w:pPr>
            <w:r w:rsidRPr="00526B50">
              <w:rPr>
                <w:rFonts w:asciiTheme="majorHAnsi" w:hAnsiTheme="majorHAnsi" w:cstheme="majorHAnsi"/>
                <w:color w:val="1F3864" w:themeColor="accent1" w:themeShade="80"/>
                <w:sz w:val="24"/>
                <w:szCs w:val="24"/>
              </w:rPr>
              <w:t>Rebeldes</w:t>
            </w:r>
          </w:p>
        </w:tc>
        <w:tc>
          <w:tcPr>
            <w:tcW w:w="0" w:type="auto"/>
          </w:tcPr>
          <w:p w:rsidR="00D72EB8" w:rsidRPr="00526B50" w:rsidRDefault="00D72EB8" w:rsidP="009A1ACE">
            <w:pPr>
              <w:rPr>
                <w:rFonts w:asciiTheme="majorHAnsi" w:hAnsiTheme="majorHAnsi" w:cstheme="majorHAnsi"/>
                <w:color w:val="1F3864" w:themeColor="accent1" w:themeShade="80"/>
                <w:sz w:val="24"/>
                <w:szCs w:val="24"/>
              </w:rPr>
            </w:pPr>
            <w:r w:rsidRPr="00526B50">
              <w:rPr>
                <w:rFonts w:asciiTheme="majorHAnsi" w:hAnsiTheme="majorHAnsi" w:cstheme="majorHAnsi"/>
                <w:color w:val="1F3864" w:themeColor="accent1" w:themeShade="80"/>
                <w:sz w:val="24"/>
                <w:szCs w:val="24"/>
              </w:rPr>
              <w:t>Versículo 8</w:t>
            </w:r>
          </w:p>
        </w:tc>
      </w:tr>
      <w:tr w:rsidR="00526B50" w:rsidRPr="00526B50" w:rsidTr="009A1ACE">
        <w:trPr>
          <w:jc w:val="center"/>
        </w:trPr>
        <w:tc>
          <w:tcPr>
            <w:tcW w:w="0" w:type="auto"/>
          </w:tcPr>
          <w:p w:rsidR="00D72EB8" w:rsidRPr="00526B50" w:rsidRDefault="00D72EB8" w:rsidP="009A1ACE">
            <w:pPr>
              <w:rPr>
                <w:rFonts w:asciiTheme="majorHAnsi" w:hAnsiTheme="majorHAnsi" w:cstheme="majorHAnsi"/>
                <w:color w:val="1F3864" w:themeColor="accent1" w:themeShade="80"/>
                <w:sz w:val="24"/>
                <w:szCs w:val="24"/>
              </w:rPr>
            </w:pPr>
            <w:r w:rsidRPr="00526B50">
              <w:rPr>
                <w:rFonts w:asciiTheme="majorHAnsi" w:hAnsiTheme="majorHAnsi" w:cstheme="majorHAnsi"/>
                <w:color w:val="1F3864" w:themeColor="accent1" w:themeShade="80"/>
                <w:sz w:val="24"/>
                <w:szCs w:val="24"/>
              </w:rPr>
              <w:t>Maldicen a los Ángeles Santos</w:t>
            </w:r>
          </w:p>
        </w:tc>
        <w:tc>
          <w:tcPr>
            <w:tcW w:w="0" w:type="auto"/>
          </w:tcPr>
          <w:p w:rsidR="00D72EB8" w:rsidRPr="00526B50" w:rsidRDefault="00D72EB8" w:rsidP="009A1ACE">
            <w:pPr>
              <w:rPr>
                <w:rFonts w:asciiTheme="majorHAnsi" w:hAnsiTheme="majorHAnsi" w:cstheme="majorHAnsi"/>
                <w:color w:val="1F3864" w:themeColor="accent1" w:themeShade="80"/>
                <w:sz w:val="24"/>
                <w:szCs w:val="24"/>
              </w:rPr>
            </w:pPr>
            <w:r w:rsidRPr="00526B50">
              <w:rPr>
                <w:rFonts w:asciiTheme="majorHAnsi" w:hAnsiTheme="majorHAnsi" w:cstheme="majorHAnsi"/>
                <w:color w:val="1F3864" w:themeColor="accent1" w:themeShade="80"/>
                <w:sz w:val="24"/>
                <w:szCs w:val="24"/>
              </w:rPr>
              <w:t>Versículo 8</w:t>
            </w:r>
          </w:p>
        </w:tc>
      </w:tr>
      <w:tr w:rsidR="00526B50" w:rsidRPr="00526B50" w:rsidTr="009A1ACE">
        <w:trPr>
          <w:jc w:val="center"/>
        </w:trPr>
        <w:tc>
          <w:tcPr>
            <w:tcW w:w="0" w:type="auto"/>
          </w:tcPr>
          <w:p w:rsidR="00D72EB8" w:rsidRPr="00526B50" w:rsidRDefault="00D72EB8" w:rsidP="009A1ACE">
            <w:pPr>
              <w:rPr>
                <w:rFonts w:asciiTheme="majorHAnsi" w:hAnsiTheme="majorHAnsi" w:cstheme="majorHAnsi"/>
                <w:color w:val="1F3864" w:themeColor="accent1" w:themeShade="80"/>
                <w:sz w:val="24"/>
                <w:szCs w:val="24"/>
              </w:rPr>
            </w:pPr>
            <w:r w:rsidRPr="00526B50">
              <w:rPr>
                <w:rFonts w:asciiTheme="majorHAnsi" w:hAnsiTheme="majorHAnsi" w:cstheme="majorHAnsi"/>
                <w:color w:val="1F3864" w:themeColor="accent1" w:themeShade="80"/>
                <w:sz w:val="24"/>
                <w:szCs w:val="24"/>
              </w:rPr>
              <w:t>Soñadores</w:t>
            </w:r>
          </w:p>
        </w:tc>
        <w:tc>
          <w:tcPr>
            <w:tcW w:w="0" w:type="auto"/>
          </w:tcPr>
          <w:p w:rsidR="00D72EB8" w:rsidRPr="00526B50" w:rsidRDefault="00D72EB8" w:rsidP="009A1ACE">
            <w:pPr>
              <w:rPr>
                <w:rFonts w:asciiTheme="majorHAnsi" w:hAnsiTheme="majorHAnsi" w:cstheme="majorHAnsi"/>
                <w:color w:val="1F3864" w:themeColor="accent1" w:themeShade="80"/>
                <w:sz w:val="24"/>
                <w:szCs w:val="24"/>
              </w:rPr>
            </w:pPr>
            <w:r w:rsidRPr="00526B50">
              <w:rPr>
                <w:rFonts w:asciiTheme="majorHAnsi" w:hAnsiTheme="majorHAnsi" w:cstheme="majorHAnsi"/>
                <w:color w:val="1F3864" w:themeColor="accent1" w:themeShade="80"/>
                <w:sz w:val="24"/>
                <w:szCs w:val="24"/>
              </w:rPr>
              <w:t>Versículo 8</w:t>
            </w:r>
          </w:p>
        </w:tc>
      </w:tr>
      <w:tr w:rsidR="00526B50" w:rsidRPr="00526B50" w:rsidTr="009A1ACE">
        <w:trPr>
          <w:jc w:val="center"/>
        </w:trPr>
        <w:tc>
          <w:tcPr>
            <w:tcW w:w="0" w:type="auto"/>
          </w:tcPr>
          <w:p w:rsidR="00D72EB8" w:rsidRPr="00526B50" w:rsidRDefault="00D72EB8" w:rsidP="009A1ACE">
            <w:pPr>
              <w:rPr>
                <w:rFonts w:asciiTheme="majorHAnsi" w:hAnsiTheme="majorHAnsi" w:cstheme="majorHAnsi"/>
                <w:color w:val="1F3864" w:themeColor="accent1" w:themeShade="80"/>
                <w:sz w:val="24"/>
                <w:szCs w:val="24"/>
              </w:rPr>
            </w:pPr>
            <w:r w:rsidRPr="00526B50">
              <w:rPr>
                <w:rFonts w:asciiTheme="majorHAnsi" w:hAnsiTheme="majorHAnsi" w:cstheme="majorHAnsi"/>
                <w:color w:val="1F3864" w:themeColor="accent1" w:themeShade="80"/>
                <w:sz w:val="24"/>
                <w:szCs w:val="24"/>
              </w:rPr>
              <w:t>Ignorantes</w:t>
            </w:r>
          </w:p>
        </w:tc>
        <w:tc>
          <w:tcPr>
            <w:tcW w:w="0" w:type="auto"/>
          </w:tcPr>
          <w:p w:rsidR="00D72EB8" w:rsidRPr="00526B50" w:rsidRDefault="00D72EB8" w:rsidP="009A1ACE">
            <w:pPr>
              <w:rPr>
                <w:rFonts w:asciiTheme="majorHAnsi" w:hAnsiTheme="majorHAnsi" w:cstheme="majorHAnsi"/>
                <w:color w:val="1F3864" w:themeColor="accent1" w:themeShade="80"/>
                <w:sz w:val="24"/>
                <w:szCs w:val="24"/>
              </w:rPr>
            </w:pPr>
            <w:r w:rsidRPr="00526B50">
              <w:rPr>
                <w:rFonts w:asciiTheme="majorHAnsi" w:hAnsiTheme="majorHAnsi" w:cstheme="majorHAnsi"/>
                <w:color w:val="1F3864" w:themeColor="accent1" w:themeShade="80"/>
                <w:sz w:val="24"/>
                <w:szCs w:val="24"/>
              </w:rPr>
              <w:t>Versículo 10</w:t>
            </w:r>
          </w:p>
        </w:tc>
      </w:tr>
      <w:tr w:rsidR="00526B50" w:rsidRPr="00526B50" w:rsidTr="009A1ACE">
        <w:trPr>
          <w:jc w:val="center"/>
        </w:trPr>
        <w:tc>
          <w:tcPr>
            <w:tcW w:w="0" w:type="auto"/>
          </w:tcPr>
          <w:p w:rsidR="00D72EB8" w:rsidRPr="00526B50" w:rsidRDefault="00D72EB8" w:rsidP="009A1ACE">
            <w:pPr>
              <w:rPr>
                <w:rFonts w:asciiTheme="majorHAnsi" w:hAnsiTheme="majorHAnsi" w:cstheme="majorHAnsi"/>
                <w:color w:val="1F3864" w:themeColor="accent1" w:themeShade="80"/>
                <w:sz w:val="24"/>
                <w:szCs w:val="24"/>
              </w:rPr>
            </w:pPr>
            <w:r w:rsidRPr="00526B50">
              <w:rPr>
                <w:rFonts w:asciiTheme="majorHAnsi" w:hAnsiTheme="majorHAnsi" w:cstheme="majorHAnsi"/>
                <w:color w:val="1F3864" w:themeColor="accent1" w:themeShade="80"/>
                <w:sz w:val="24"/>
                <w:szCs w:val="24"/>
              </w:rPr>
              <w:t>Corrompidos</w:t>
            </w:r>
          </w:p>
        </w:tc>
        <w:tc>
          <w:tcPr>
            <w:tcW w:w="0" w:type="auto"/>
          </w:tcPr>
          <w:p w:rsidR="00D72EB8" w:rsidRPr="00526B50" w:rsidRDefault="00D72EB8" w:rsidP="009A1ACE">
            <w:pPr>
              <w:rPr>
                <w:rFonts w:asciiTheme="majorHAnsi" w:hAnsiTheme="majorHAnsi" w:cstheme="majorHAnsi"/>
                <w:color w:val="1F3864" w:themeColor="accent1" w:themeShade="80"/>
                <w:sz w:val="24"/>
                <w:szCs w:val="24"/>
              </w:rPr>
            </w:pPr>
            <w:r w:rsidRPr="00526B50">
              <w:rPr>
                <w:rFonts w:asciiTheme="majorHAnsi" w:hAnsiTheme="majorHAnsi" w:cstheme="majorHAnsi"/>
                <w:color w:val="1F3864" w:themeColor="accent1" w:themeShade="80"/>
                <w:sz w:val="24"/>
                <w:szCs w:val="24"/>
              </w:rPr>
              <w:t>Versículo 10</w:t>
            </w:r>
          </w:p>
        </w:tc>
      </w:tr>
      <w:tr w:rsidR="00526B50" w:rsidRPr="00526B50" w:rsidTr="009A1ACE">
        <w:trPr>
          <w:jc w:val="center"/>
        </w:trPr>
        <w:tc>
          <w:tcPr>
            <w:tcW w:w="0" w:type="auto"/>
          </w:tcPr>
          <w:p w:rsidR="00D72EB8" w:rsidRPr="00526B50" w:rsidRDefault="00D72EB8" w:rsidP="009A1ACE">
            <w:pPr>
              <w:rPr>
                <w:rFonts w:asciiTheme="majorHAnsi" w:hAnsiTheme="majorHAnsi" w:cstheme="majorHAnsi"/>
                <w:color w:val="1F3864" w:themeColor="accent1" w:themeShade="80"/>
                <w:sz w:val="24"/>
                <w:szCs w:val="24"/>
              </w:rPr>
            </w:pPr>
            <w:r w:rsidRPr="00526B50">
              <w:rPr>
                <w:rFonts w:asciiTheme="majorHAnsi" w:hAnsiTheme="majorHAnsi" w:cstheme="majorHAnsi"/>
                <w:color w:val="1F3864" w:themeColor="accent1" w:themeShade="80"/>
                <w:sz w:val="24"/>
                <w:szCs w:val="24"/>
              </w:rPr>
              <w:t>Murmuradores</w:t>
            </w:r>
          </w:p>
        </w:tc>
        <w:tc>
          <w:tcPr>
            <w:tcW w:w="0" w:type="auto"/>
          </w:tcPr>
          <w:p w:rsidR="00D72EB8" w:rsidRPr="00526B50" w:rsidRDefault="00D72EB8" w:rsidP="009A1ACE">
            <w:pPr>
              <w:rPr>
                <w:rFonts w:asciiTheme="majorHAnsi" w:hAnsiTheme="majorHAnsi" w:cstheme="majorHAnsi"/>
                <w:color w:val="1F3864" w:themeColor="accent1" w:themeShade="80"/>
                <w:sz w:val="24"/>
                <w:szCs w:val="24"/>
              </w:rPr>
            </w:pPr>
            <w:r w:rsidRPr="00526B50">
              <w:rPr>
                <w:rFonts w:asciiTheme="majorHAnsi" w:hAnsiTheme="majorHAnsi" w:cstheme="majorHAnsi"/>
                <w:color w:val="1F3864" w:themeColor="accent1" w:themeShade="80"/>
                <w:sz w:val="24"/>
                <w:szCs w:val="24"/>
              </w:rPr>
              <w:t>Versículo 16</w:t>
            </w:r>
          </w:p>
        </w:tc>
      </w:tr>
      <w:tr w:rsidR="00526B50" w:rsidRPr="00526B50" w:rsidTr="009A1ACE">
        <w:trPr>
          <w:jc w:val="center"/>
        </w:trPr>
        <w:tc>
          <w:tcPr>
            <w:tcW w:w="0" w:type="auto"/>
          </w:tcPr>
          <w:p w:rsidR="00D72EB8" w:rsidRPr="00526B50" w:rsidRDefault="00D72EB8" w:rsidP="009A1ACE">
            <w:pPr>
              <w:rPr>
                <w:rFonts w:asciiTheme="majorHAnsi" w:hAnsiTheme="majorHAnsi" w:cstheme="majorHAnsi"/>
                <w:color w:val="1F3864" w:themeColor="accent1" w:themeShade="80"/>
                <w:sz w:val="24"/>
                <w:szCs w:val="24"/>
              </w:rPr>
            </w:pPr>
            <w:r w:rsidRPr="00526B50">
              <w:rPr>
                <w:rFonts w:asciiTheme="majorHAnsi" w:hAnsiTheme="majorHAnsi" w:cstheme="majorHAnsi"/>
                <w:color w:val="1F3864" w:themeColor="accent1" w:themeShade="80"/>
                <w:sz w:val="24"/>
                <w:szCs w:val="24"/>
              </w:rPr>
              <w:t>Buscan faltas</w:t>
            </w:r>
          </w:p>
        </w:tc>
        <w:tc>
          <w:tcPr>
            <w:tcW w:w="0" w:type="auto"/>
          </w:tcPr>
          <w:p w:rsidR="00D72EB8" w:rsidRPr="00526B50" w:rsidRDefault="00D72EB8" w:rsidP="009A1ACE">
            <w:pPr>
              <w:rPr>
                <w:rFonts w:asciiTheme="majorHAnsi" w:hAnsiTheme="majorHAnsi" w:cstheme="majorHAnsi"/>
                <w:color w:val="1F3864" w:themeColor="accent1" w:themeShade="80"/>
                <w:sz w:val="24"/>
                <w:szCs w:val="24"/>
              </w:rPr>
            </w:pPr>
            <w:r w:rsidRPr="00526B50">
              <w:rPr>
                <w:rFonts w:asciiTheme="majorHAnsi" w:hAnsiTheme="majorHAnsi" w:cstheme="majorHAnsi"/>
                <w:color w:val="1F3864" w:themeColor="accent1" w:themeShade="80"/>
                <w:sz w:val="24"/>
                <w:szCs w:val="24"/>
              </w:rPr>
              <w:t>Versículo 16</w:t>
            </w:r>
          </w:p>
        </w:tc>
      </w:tr>
      <w:tr w:rsidR="00526B50" w:rsidRPr="00526B50" w:rsidTr="009A1ACE">
        <w:trPr>
          <w:jc w:val="center"/>
        </w:trPr>
        <w:tc>
          <w:tcPr>
            <w:tcW w:w="0" w:type="auto"/>
          </w:tcPr>
          <w:p w:rsidR="00D72EB8" w:rsidRPr="00526B50" w:rsidRDefault="00D72EB8" w:rsidP="009A1ACE">
            <w:pPr>
              <w:rPr>
                <w:rFonts w:asciiTheme="majorHAnsi" w:hAnsiTheme="majorHAnsi" w:cstheme="majorHAnsi"/>
                <w:color w:val="1F3864" w:themeColor="accent1" w:themeShade="80"/>
                <w:sz w:val="24"/>
                <w:szCs w:val="24"/>
              </w:rPr>
            </w:pPr>
            <w:r w:rsidRPr="00526B50">
              <w:rPr>
                <w:rFonts w:asciiTheme="majorHAnsi" w:hAnsiTheme="majorHAnsi" w:cstheme="majorHAnsi"/>
                <w:color w:val="1F3864" w:themeColor="accent1" w:themeShade="80"/>
                <w:sz w:val="24"/>
                <w:szCs w:val="24"/>
              </w:rPr>
              <w:t>Buscan intereses personales</w:t>
            </w:r>
          </w:p>
        </w:tc>
        <w:tc>
          <w:tcPr>
            <w:tcW w:w="0" w:type="auto"/>
          </w:tcPr>
          <w:p w:rsidR="00D72EB8" w:rsidRPr="00526B50" w:rsidRDefault="00D72EB8" w:rsidP="009A1ACE">
            <w:pPr>
              <w:rPr>
                <w:rFonts w:asciiTheme="majorHAnsi" w:hAnsiTheme="majorHAnsi" w:cstheme="majorHAnsi"/>
                <w:color w:val="1F3864" w:themeColor="accent1" w:themeShade="80"/>
                <w:sz w:val="24"/>
                <w:szCs w:val="24"/>
              </w:rPr>
            </w:pPr>
            <w:r w:rsidRPr="00526B50">
              <w:rPr>
                <w:rFonts w:asciiTheme="majorHAnsi" w:hAnsiTheme="majorHAnsi" w:cstheme="majorHAnsi"/>
                <w:color w:val="1F3864" w:themeColor="accent1" w:themeShade="80"/>
                <w:sz w:val="24"/>
                <w:szCs w:val="24"/>
              </w:rPr>
              <w:t>Versículo 16</w:t>
            </w:r>
          </w:p>
        </w:tc>
      </w:tr>
      <w:tr w:rsidR="00526B50" w:rsidRPr="00526B50" w:rsidTr="009A1ACE">
        <w:trPr>
          <w:jc w:val="center"/>
        </w:trPr>
        <w:tc>
          <w:tcPr>
            <w:tcW w:w="0" w:type="auto"/>
          </w:tcPr>
          <w:p w:rsidR="00D72EB8" w:rsidRPr="00526B50" w:rsidRDefault="00D72EB8" w:rsidP="009A1ACE">
            <w:pPr>
              <w:rPr>
                <w:rFonts w:asciiTheme="majorHAnsi" w:hAnsiTheme="majorHAnsi" w:cstheme="majorHAnsi"/>
                <w:color w:val="1F3864" w:themeColor="accent1" w:themeShade="80"/>
                <w:sz w:val="24"/>
                <w:szCs w:val="24"/>
              </w:rPr>
            </w:pPr>
            <w:r w:rsidRPr="00526B50">
              <w:rPr>
                <w:rFonts w:asciiTheme="majorHAnsi" w:hAnsiTheme="majorHAnsi" w:cstheme="majorHAnsi"/>
                <w:color w:val="1F3864" w:themeColor="accent1" w:themeShade="80"/>
                <w:sz w:val="24"/>
                <w:szCs w:val="24"/>
              </w:rPr>
              <w:t>Arrogantes</w:t>
            </w:r>
          </w:p>
        </w:tc>
        <w:tc>
          <w:tcPr>
            <w:tcW w:w="0" w:type="auto"/>
          </w:tcPr>
          <w:p w:rsidR="00D72EB8" w:rsidRPr="00526B50" w:rsidRDefault="00D72EB8" w:rsidP="009A1ACE">
            <w:pPr>
              <w:rPr>
                <w:rFonts w:asciiTheme="majorHAnsi" w:hAnsiTheme="majorHAnsi" w:cstheme="majorHAnsi"/>
                <w:color w:val="1F3864" w:themeColor="accent1" w:themeShade="80"/>
                <w:sz w:val="24"/>
                <w:szCs w:val="24"/>
              </w:rPr>
            </w:pPr>
            <w:r w:rsidRPr="00526B50">
              <w:rPr>
                <w:rFonts w:asciiTheme="majorHAnsi" w:hAnsiTheme="majorHAnsi" w:cstheme="majorHAnsi"/>
                <w:color w:val="1F3864" w:themeColor="accent1" w:themeShade="80"/>
                <w:sz w:val="24"/>
                <w:szCs w:val="24"/>
              </w:rPr>
              <w:t>Versículo 16</w:t>
            </w:r>
          </w:p>
        </w:tc>
      </w:tr>
      <w:tr w:rsidR="00526B50" w:rsidRPr="00526B50" w:rsidTr="009A1ACE">
        <w:trPr>
          <w:jc w:val="center"/>
        </w:trPr>
        <w:tc>
          <w:tcPr>
            <w:tcW w:w="0" w:type="auto"/>
          </w:tcPr>
          <w:p w:rsidR="00D72EB8" w:rsidRPr="00526B50" w:rsidRDefault="00D72EB8" w:rsidP="009A1ACE">
            <w:pPr>
              <w:rPr>
                <w:rFonts w:asciiTheme="majorHAnsi" w:hAnsiTheme="majorHAnsi" w:cstheme="majorHAnsi"/>
                <w:color w:val="1F3864" w:themeColor="accent1" w:themeShade="80"/>
                <w:sz w:val="24"/>
                <w:szCs w:val="24"/>
              </w:rPr>
            </w:pPr>
            <w:r w:rsidRPr="00526B50">
              <w:rPr>
                <w:rFonts w:asciiTheme="majorHAnsi" w:hAnsiTheme="majorHAnsi" w:cstheme="majorHAnsi"/>
                <w:color w:val="1F3864" w:themeColor="accent1" w:themeShade="80"/>
                <w:sz w:val="24"/>
                <w:szCs w:val="24"/>
              </w:rPr>
              <w:t>Lisonjeros</w:t>
            </w:r>
          </w:p>
        </w:tc>
        <w:tc>
          <w:tcPr>
            <w:tcW w:w="0" w:type="auto"/>
          </w:tcPr>
          <w:p w:rsidR="00D72EB8" w:rsidRPr="00526B50" w:rsidRDefault="00D72EB8" w:rsidP="009A1ACE">
            <w:pPr>
              <w:rPr>
                <w:rFonts w:asciiTheme="majorHAnsi" w:hAnsiTheme="majorHAnsi" w:cstheme="majorHAnsi"/>
                <w:color w:val="1F3864" w:themeColor="accent1" w:themeShade="80"/>
                <w:sz w:val="24"/>
                <w:szCs w:val="24"/>
              </w:rPr>
            </w:pPr>
            <w:r w:rsidRPr="00526B50">
              <w:rPr>
                <w:rFonts w:asciiTheme="majorHAnsi" w:hAnsiTheme="majorHAnsi" w:cstheme="majorHAnsi"/>
                <w:color w:val="1F3864" w:themeColor="accent1" w:themeShade="80"/>
                <w:sz w:val="24"/>
                <w:szCs w:val="24"/>
              </w:rPr>
              <w:t>Versículo 16</w:t>
            </w:r>
          </w:p>
        </w:tc>
      </w:tr>
      <w:tr w:rsidR="00526B50" w:rsidRPr="00526B50" w:rsidTr="009A1ACE">
        <w:trPr>
          <w:jc w:val="center"/>
        </w:trPr>
        <w:tc>
          <w:tcPr>
            <w:tcW w:w="0" w:type="auto"/>
          </w:tcPr>
          <w:p w:rsidR="00D72EB8" w:rsidRPr="00526B50" w:rsidRDefault="00D72EB8" w:rsidP="009A1ACE">
            <w:pPr>
              <w:rPr>
                <w:rFonts w:asciiTheme="majorHAnsi" w:hAnsiTheme="majorHAnsi" w:cstheme="majorHAnsi"/>
                <w:color w:val="1F3864" w:themeColor="accent1" w:themeShade="80"/>
                <w:sz w:val="24"/>
                <w:szCs w:val="24"/>
              </w:rPr>
            </w:pPr>
            <w:r w:rsidRPr="00526B50">
              <w:rPr>
                <w:rFonts w:asciiTheme="majorHAnsi" w:hAnsiTheme="majorHAnsi" w:cstheme="majorHAnsi"/>
                <w:color w:val="1F3864" w:themeColor="accent1" w:themeShade="80"/>
                <w:sz w:val="24"/>
                <w:szCs w:val="24"/>
              </w:rPr>
              <w:t>Burladores</w:t>
            </w:r>
          </w:p>
        </w:tc>
        <w:tc>
          <w:tcPr>
            <w:tcW w:w="0" w:type="auto"/>
          </w:tcPr>
          <w:p w:rsidR="00D72EB8" w:rsidRPr="00526B50" w:rsidRDefault="00D72EB8" w:rsidP="009A1ACE">
            <w:pPr>
              <w:rPr>
                <w:rFonts w:asciiTheme="majorHAnsi" w:hAnsiTheme="majorHAnsi" w:cstheme="majorHAnsi"/>
                <w:color w:val="1F3864" w:themeColor="accent1" w:themeShade="80"/>
                <w:sz w:val="24"/>
                <w:szCs w:val="24"/>
              </w:rPr>
            </w:pPr>
            <w:r w:rsidRPr="00526B50">
              <w:rPr>
                <w:rFonts w:asciiTheme="majorHAnsi" w:hAnsiTheme="majorHAnsi" w:cstheme="majorHAnsi"/>
                <w:color w:val="1F3864" w:themeColor="accent1" w:themeShade="80"/>
                <w:sz w:val="24"/>
                <w:szCs w:val="24"/>
              </w:rPr>
              <w:t>Versículo 18</w:t>
            </w:r>
          </w:p>
        </w:tc>
      </w:tr>
      <w:tr w:rsidR="00526B50" w:rsidRPr="00526B50" w:rsidTr="009A1ACE">
        <w:trPr>
          <w:jc w:val="center"/>
        </w:trPr>
        <w:tc>
          <w:tcPr>
            <w:tcW w:w="0" w:type="auto"/>
          </w:tcPr>
          <w:p w:rsidR="00D72EB8" w:rsidRPr="00526B50" w:rsidRDefault="00D72EB8" w:rsidP="009A1ACE">
            <w:pPr>
              <w:rPr>
                <w:rFonts w:asciiTheme="majorHAnsi" w:hAnsiTheme="majorHAnsi" w:cstheme="majorHAnsi"/>
                <w:color w:val="1F3864" w:themeColor="accent1" w:themeShade="80"/>
                <w:sz w:val="24"/>
                <w:szCs w:val="24"/>
              </w:rPr>
            </w:pPr>
            <w:r w:rsidRPr="00526B50">
              <w:rPr>
                <w:rFonts w:asciiTheme="majorHAnsi" w:hAnsiTheme="majorHAnsi" w:cstheme="majorHAnsi"/>
                <w:color w:val="1F3864" w:themeColor="accent1" w:themeShade="80"/>
                <w:sz w:val="24"/>
                <w:szCs w:val="24"/>
              </w:rPr>
              <w:t>Causan Divisiones</w:t>
            </w:r>
          </w:p>
        </w:tc>
        <w:tc>
          <w:tcPr>
            <w:tcW w:w="0" w:type="auto"/>
          </w:tcPr>
          <w:p w:rsidR="00D72EB8" w:rsidRPr="00526B50" w:rsidRDefault="00D72EB8" w:rsidP="009A1ACE">
            <w:pPr>
              <w:rPr>
                <w:rFonts w:asciiTheme="majorHAnsi" w:hAnsiTheme="majorHAnsi" w:cstheme="majorHAnsi"/>
                <w:color w:val="1F3864" w:themeColor="accent1" w:themeShade="80"/>
                <w:sz w:val="24"/>
                <w:szCs w:val="24"/>
              </w:rPr>
            </w:pPr>
            <w:r w:rsidRPr="00526B50">
              <w:rPr>
                <w:rFonts w:asciiTheme="majorHAnsi" w:hAnsiTheme="majorHAnsi" w:cstheme="majorHAnsi"/>
                <w:color w:val="1F3864" w:themeColor="accent1" w:themeShade="80"/>
                <w:sz w:val="24"/>
                <w:szCs w:val="24"/>
              </w:rPr>
              <w:t>Versículo 19</w:t>
            </w:r>
          </w:p>
        </w:tc>
      </w:tr>
      <w:tr w:rsidR="00526B50" w:rsidRPr="00526B50" w:rsidTr="009A1ACE">
        <w:trPr>
          <w:jc w:val="center"/>
        </w:trPr>
        <w:tc>
          <w:tcPr>
            <w:tcW w:w="0" w:type="auto"/>
          </w:tcPr>
          <w:p w:rsidR="00D72EB8" w:rsidRPr="00526B50" w:rsidRDefault="00D72EB8" w:rsidP="009A1ACE">
            <w:pPr>
              <w:rPr>
                <w:rFonts w:asciiTheme="majorHAnsi" w:hAnsiTheme="majorHAnsi" w:cstheme="majorHAnsi"/>
                <w:color w:val="1F3864" w:themeColor="accent1" w:themeShade="80"/>
                <w:sz w:val="24"/>
                <w:szCs w:val="24"/>
              </w:rPr>
            </w:pPr>
            <w:r w:rsidRPr="00526B50">
              <w:rPr>
                <w:rFonts w:asciiTheme="majorHAnsi" w:hAnsiTheme="majorHAnsi" w:cstheme="majorHAnsi"/>
                <w:color w:val="1F3864" w:themeColor="accent1" w:themeShade="80"/>
                <w:sz w:val="24"/>
                <w:szCs w:val="24"/>
              </w:rPr>
              <w:t>Piensan en términos mundanos</w:t>
            </w:r>
          </w:p>
        </w:tc>
        <w:tc>
          <w:tcPr>
            <w:tcW w:w="0" w:type="auto"/>
          </w:tcPr>
          <w:p w:rsidR="00D72EB8" w:rsidRPr="00526B50" w:rsidRDefault="00D72EB8" w:rsidP="009A1ACE">
            <w:pPr>
              <w:rPr>
                <w:rFonts w:asciiTheme="majorHAnsi" w:hAnsiTheme="majorHAnsi" w:cstheme="majorHAnsi"/>
                <w:color w:val="1F3864" w:themeColor="accent1" w:themeShade="80"/>
                <w:sz w:val="24"/>
                <w:szCs w:val="24"/>
              </w:rPr>
            </w:pPr>
            <w:r w:rsidRPr="00526B50">
              <w:rPr>
                <w:rFonts w:asciiTheme="majorHAnsi" w:hAnsiTheme="majorHAnsi" w:cstheme="majorHAnsi"/>
                <w:color w:val="1F3864" w:themeColor="accent1" w:themeShade="80"/>
                <w:sz w:val="24"/>
                <w:szCs w:val="24"/>
              </w:rPr>
              <w:t>Versículo 19</w:t>
            </w:r>
          </w:p>
        </w:tc>
      </w:tr>
      <w:tr w:rsidR="00526B50" w:rsidRPr="00526B50" w:rsidTr="009A1ACE">
        <w:trPr>
          <w:jc w:val="center"/>
        </w:trPr>
        <w:tc>
          <w:tcPr>
            <w:tcW w:w="0" w:type="auto"/>
            <w:tcBorders>
              <w:bottom w:val="nil"/>
            </w:tcBorders>
          </w:tcPr>
          <w:p w:rsidR="00D72EB8" w:rsidRPr="00526B50" w:rsidRDefault="00D72EB8" w:rsidP="009A1ACE">
            <w:pPr>
              <w:rPr>
                <w:rFonts w:asciiTheme="majorHAnsi" w:hAnsiTheme="majorHAnsi" w:cstheme="majorHAnsi"/>
                <w:color w:val="1F3864" w:themeColor="accent1" w:themeShade="80"/>
                <w:sz w:val="24"/>
                <w:szCs w:val="24"/>
              </w:rPr>
            </w:pPr>
            <w:r w:rsidRPr="00526B50">
              <w:rPr>
                <w:rFonts w:asciiTheme="majorHAnsi" w:hAnsiTheme="majorHAnsi" w:cstheme="majorHAnsi"/>
                <w:color w:val="1F3864" w:themeColor="accent1" w:themeShade="80"/>
                <w:sz w:val="24"/>
                <w:szCs w:val="24"/>
              </w:rPr>
              <w:t>No tienen el Espíritu Santo</w:t>
            </w:r>
          </w:p>
        </w:tc>
        <w:tc>
          <w:tcPr>
            <w:tcW w:w="0" w:type="auto"/>
            <w:tcBorders>
              <w:bottom w:val="nil"/>
            </w:tcBorders>
          </w:tcPr>
          <w:p w:rsidR="00D72EB8" w:rsidRPr="00526B50" w:rsidRDefault="00D72EB8" w:rsidP="009A1ACE">
            <w:pPr>
              <w:rPr>
                <w:rFonts w:asciiTheme="majorHAnsi" w:hAnsiTheme="majorHAnsi" w:cstheme="majorHAnsi"/>
                <w:color w:val="1F3864" w:themeColor="accent1" w:themeShade="80"/>
                <w:sz w:val="24"/>
                <w:szCs w:val="24"/>
              </w:rPr>
            </w:pPr>
            <w:r w:rsidRPr="00526B50">
              <w:rPr>
                <w:rFonts w:asciiTheme="majorHAnsi" w:hAnsiTheme="majorHAnsi" w:cstheme="majorHAnsi"/>
                <w:color w:val="1F3864" w:themeColor="accent1" w:themeShade="80"/>
                <w:sz w:val="24"/>
                <w:szCs w:val="24"/>
              </w:rPr>
              <w:t>Versículo 19</w:t>
            </w:r>
          </w:p>
        </w:tc>
      </w:tr>
      <w:tr w:rsidR="00526B50" w:rsidRPr="00526B50" w:rsidTr="009A1ACE">
        <w:trPr>
          <w:jc w:val="center"/>
        </w:trPr>
        <w:tc>
          <w:tcPr>
            <w:tcW w:w="0" w:type="auto"/>
            <w:gridSpan w:val="2"/>
            <w:tcBorders>
              <w:top w:val="nil"/>
              <w:bottom w:val="single" w:sz="8" w:space="0" w:color="A5A5A5" w:themeColor="accent3"/>
            </w:tcBorders>
            <w:shd w:val="clear" w:color="auto" w:fill="A5A5A5" w:themeFill="accent3"/>
          </w:tcPr>
          <w:p w:rsidR="00D72EB8" w:rsidRPr="00526B50" w:rsidRDefault="00D72EB8" w:rsidP="009A1ACE">
            <w:pPr>
              <w:jc w:val="center"/>
              <w:rPr>
                <w:rFonts w:asciiTheme="majorHAnsi" w:hAnsiTheme="majorHAnsi" w:cstheme="majorHAnsi"/>
                <w:color w:val="1F3864" w:themeColor="accent1" w:themeShade="80"/>
                <w:sz w:val="24"/>
                <w:szCs w:val="24"/>
              </w:rPr>
            </w:pPr>
            <w:r w:rsidRPr="00526B50">
              <w:rPr>
                <w:rFonts w:asciiTheme="majorHAnsi" w:hAnsiTheme="majorHAnsi" w:cstheme="majorHAnsi"/>
                <w:b/>
                <w:color w:val="1F3864" w:themeColor="accent1" w:themeShade="80"/>
                <w:sz w:val="24"/>
                <w:szCs w:val="24"/>
              </w:rPr>
              <w:t>Tomado de la Biblia de Estudio de John MacArthur</w:t>
            </w:r>
          </w:p>
        </w:tc>
      </w:tr>
    </w:tbl>
    <w:p w:rsidR="00D72EB8" w:rsidRPr="00526B50" w:rsidRDefault="00D72EB8" w:rsidP="00D72EB8">
      <w:pPr>
        <w:jc w:val="both"/>
        <w:rPr>
          <w:rFonts w:asciiTheme="majorHAnsi" w:hAnsiTheme="majorHAnsi" w:cstheme="majorHAnsi"/>
          <w:color w:val="1F3864" w:themeColor="accent1" w:themeShade="80"/>
          <w:sz w:val="24"/>
          <w:szCs w:val="24"/>
        </w:rPr>
      </w:pPr>
    </w:p>
    <w:p w:rsidR="00D72EB8" w:rsidRPr="00526B50" w:rsidRDefault="00D72EB8" w:rsidP="00D72EB8">
      <w:pPr>
        <w:jc w:val="both"/>
        <w:rPr>
          <w:rFonts w:asciiTheme="majorHAnsi" w:hAnsiTheme="majorHAnsi" w:cstheme="majorHAnsi"/>
          <w:color w:val="1F3864" w:themeColor="accent1" w:themeShade="80"/>
          <w:sz w:val="24"/>
          <w:szCs w:val="24"/>
        </w:rPr>
      </w:pPr>
    </w:p>
    <w:p w:rsidR="00D72EB8" w:rsidRPr="00526B50" w:rsidRDefault="00D72EB8" w:rsidP="00D72EB8">
      <w:pPr>
        <w:jc w:val="both"/>
        <w:rPr>
          <w:rFonts w:asciiTheme="majorHAnsi" w:hAnsiTheme="majorHAnsi" w:cstheme="majorHAnsi"/>
          <w:color w:val="1F3864" w:themeColor="accent1" w:themeShade="80"/>
          <w:sz w:val="24"/>
          <w:szCs w:val="24"/>
        </w:rPr>
      </w:pPr>
    </w:p>
    <w:p w:rsidR="00D72EB8" w:rsidRPr="00526B50" w:rsidRDefault="00D72EB8" w:rsidP="00D72EB8">
      <w:pPr>
        <w:jc w:val="both"/>
        <w:rPr>
          <w:rFonts w:asciiTheme="majorHAnsi" w:hAnsiTheme="majorHAnsi" w:cstheme="majorHAnsi"/>
          <w:color w:val="1F3864" w:themeColor="accent1" w:themeShade="80"/>
          <w:sz w:val="24"/>
          <w:szCs w:val="24"/>
        </w:rPr>
      </w:pPr>
    </w:p>
    <w:p w:rsidR="00D72EB8" w:rsidRPr="00526B50" w:rsidRDefault="00D72EB8" w:rsidP="00D72EB8">
      <w:pPr>
        <w:jc w:val="both"/>
        <w:rPr>
          <w:rFonts w:asciiTheme="majorHAnsi" w:hAnsiTheme="majorHAnsi" w:cstheme="majorHAnsi"/>
          <w:color w:val="1F3864" w:themeColor="accent1" w:themeShade="80"/>
          <w:sz w:val="24"/>
          <w:szCs w:val="24"/>
        </w:rPr>
      </w:pPr>
    </w:p>
    <w:sectPr w:rsidR="00D72EB8" w:rsidRPr="00526B50" w:rsidSect="00A65F0A">
      <w:footerReference w:type="default" r:id="rId7"/>
      <w:pgSz w:w="12240" w:h="15840" w:code="1"/>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A05EC" w:rsidRDefault="00CA05EC" w:rsidP="00F93894">
      <w:pPr>
        <w:spacing w:after="0" w:line="240" w:lineRule="auto"/>
      </w:pPr>
      <w:r>
        <w:separator/>
      </w:r>
    </w:p>
  </w:endnote>
  <w:endnote w:type="continuationSeparator" w:id="0">
    <w:p w:rsidR="00CA05EC" w:rsidRDefault="00CA05EC" w:rsidP="00F9389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Segoe UI">
    <w:panose1 w:val="020B0502040204020203"/>
    <w:charset w:val="00"/>
    <w:family w:val="swiss"/>
    <w:pitch w:val="variable"/>
    <w:sig w:usb0="E4002EFF" w:usb1="C000E47F" w:usb2="00000009" w:usb3="00000000" w:csb0="000001FF" w:csb1="00000000"/>
  </w:font>
  <w:font w:name="TITUS Cyberbit Basic">
    <w:altName w:val="Segoe UI Historic"/>
    <w:charset w:val="00"/>
    <w:family w:val="roman"/>
    <w:pitch w:val="variable"/>
    <w:sig w:usb0="E500AFFF" w:usb1="D00F7C7B" w:usb2="0000001E"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892656271"/>
      <w:docPartObj>
        <w:docPartGallery w:val="Page Numbers (Bottom of Page)"/>
        <w:docPartUnique/>
      </w:docPartObj>
    </w:sdtPr>
    <w:sdtContent>
      <w:p w:rsidR="00526B50" w:rsidRDefault="00526B50">
        <w:pPr>
          <w:pStyle w:val="Piedepgina"/>
          <w:jc w:val="right"/>
        </w:pPr>
        <w:r>
          <w:fldChar w:fldCharType="begin"/>
        </w:r>
        <w:r>
          <w:instrText>PAGE   \* MERGEFORMAT</w:instrText>
        </w:r>
        <w:r>
          <w:fldChar w:fldCharType="separate"/>
        </w:r>
        <w:r w:rsidR="00DA2488" w:rsidRPr="00DA2488">
          <w:rPr>
            <w:noProof/>
            <w:lang w:val="es-ES"/>
          </w:rPr>
          <w:t>2</w:t>
        </w:r>
        <w:r>
          <w:fldChar w:fldCharType="end"/>
        </w:r>
      </w:p>
    </w:sdtContent>
  </w:sdt>
  <w:p w:rsidR="00526B50" w:rsidRDefault="00526B50">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A05EC" w:rsidRDefault="00CA05EC" w:rsidP="00F93894">
      <w:pPr>
        <w:spacing w:after="0" w:line="240" w:lineRule="auto"/>
      </w:pPr>
      <w:r>
        <w:separator/>
      </w:r>
    </w:p>
  </w:footnote>
  <w:footnote w:type="continuationSeparator" w:id="0">
    <w:p w:rsidR="00CA05EC" w:rsidRDefault="00CA05EC" w:rsidP="00F93894">
      <w:pPr>
        <w:spacing w:after="0" w:line="240" w:lineRule="auto"/>
      </w:pPr>
      <w:r>
        <w:continuationSeparator/>
      </w:r>
    </w:p>
  </w:footnote>
  <w:footnote w:id="1">
    <w:p w:rsidR="00526B50" w:rsidRPr="00E837E0" w:rsidRDefault="00526B50" w:rsidP="00F93894">
      <w:pPr>
        <w:pStyle w:val="Textonotapie"/>
        <w:rPr>
          <w:lang w:val="es-ES"/>
        </w:rPr>
      </w:pPr>
      <w:r>
        <w:rPr>
          <w:rStyle w:val="Refdenotaalpie"/>
        </w:rPr>
        <w:footnoteRef/>
      </w:r>
      <w:r w:rsidRPr="00E837E0">
        <w:rPr>
          <w:lang w:val="es-ES"/>
        </w:rPr>
        <w:t xml:space="preserve"> COMENTARIO</w:t>
      </w:r>
      <w:r>
        <w:rPr>
          <w:lang w:val="es-ES"/>
        </w:rPr>
        <w:t xml:space="preserve"> </w:t>
      </w:r>
      <w:r w:rsidRPr="00E837E0">
        <w:rPr>
          <w:lang w:val="es-ES"/>
        </w:rPr>
        <w:t>EXEGETICO Y EXPLICATIVO</w:t>
      </w:r>
      <w:r>
        <w:rPr>
          <w:lang w:val="es-ES"/>
        </w:rPr>
        <w:t xml:space="preserve"> </w:t>
      </w:r>
      <w:r w:rsidRPr="00E837E0">
        <w:rPr>
          <w:lang w:val="es-ES"/>
        </w:rPr>
        <w:t>DE LA BIBLIA</w:t>
      </w:r>
      <w:r>
        <w:rPr>
          <w:lang w:val="es-ES"/>
        </w:rPr>
        <w:t xml:space="preserve">, </w:t>
      </w:r>
      <w:r w:rsidRPr="00E837E0">
        <w:rPr>
          <w:lang w:val="es-ES"/>
        </w:rPr>
        <w:t>TOMO I: EL ANTIGUO TESTAMENTO</w:t>
      </w:r>
      <w:r>
        <w:rPr>
          <w:lang w:val="es-ES"/>
        </w:rPr>
        <w:t xml:space="preserve"> </w:t>
      </w:r>
      <w:r w:rsidRPr="00E837E0">
        <w:rPr>
          <w:lang w:val="es-ES"/>
        </w:rPr>
        <w:t>POR</w:t>
      </w:r>
      <w:r>
        <w:rPr>
          <w:lang w:val="es-ES"/>
        </w:rPr>
        <w:t xml:space="preserve"> </w:t>
      </w:r>
      <w:r w:rsidRPr="00E837E0">
        <w:rPr>
          <w:lang w:val="es-ES"/>
        </w:rPr>
        <w:t>Roberto Jamieson</w:t>
      </w:r>
      <w:r>
        <w:rPr>
          <w:lang w:val="es-ES"/>
        </w:rPr>
        <w:t xml:space="preserve">, </w:t>
      </w:r>
      <w:r w:rsidRPr="00E837E0">
        <w:rPr>
          <w:lang w:val="es-ES"/>
        </w:rPr>
        <w:t>A. R. Fausset</w:t>
      </w:r>
      <w:r>
        <w:rPr>
          <w:lang w:val="es-ES"/>
        </w:rPr>
        <w:t xml:space="preserve">, </w:t>
      </w:r>
      <w:r w:rsidRPr="00E837E0">
        <w:rPr>
          <w:lang w:val="es-ES"/>
        </w:rPr>
        <w:t>David Brown</w:t>
      </w:r>
      <w:r>
        <w:rPr>
          <w:lang w:val="es-ES"/>
        </w:rPr>
        <w:t xml:space="preserve">. </w:t>
      </w:r>
      <w:r w:rsidRPr="00E837E0">
        <w:rPr>
          <w:lang w:val="es-ES"/>
        </w:rPr>
        <w:t>CASA BAUTISTA DE PUBLICACIONES</w:t>
      </w:r>
      <w:r>
        <w:rPr>
          <w:lang w:val="es-ES"/>
        </w:rPr>
        <w:t xml:space="preserve">, </w:t>
      </w:r>
      <w:r w:rsidRPr="00E837E0">
        <w:rPr>
          <w:lang w:val="es-ES"/>
        </w:rPr>
        <w:t>Apartado Postal 4255, El Paso, TX 79914, EE. UU. de A.</w:t>
      </w:r>
    </w:p>
  </w:footnote>
  <w:footnote w:id="2">
    <w:p w:rsidR="00526B50" w:rsidRPr="00450C30" w:rsidRDefault="00526B50" w:rsidP="00F93894">
      <w:pPr>
        <w:pStyle w:val="Textonotapie"/>
        <w:rPr>
          <w:lang w:val="es-ES"/>
        </w:rPr>
      </w:pPr>
      <w:r>
        <w:rPr>
          <w:rStyle w:val="Refdenotaalpie"/>
        </w:rPr>
        <w:footnoteRef/>
      </w:r>
      <w:r w:rsidRPr="00450C30">
        <w:rPr>
          <w:lang w:val="es-ES"/>
        </w:rPr>
        <w:t xml:space="preserve"> </w:t>
      </w:r>
      <w:r>
        <w:rPr>
          <w:lang w:val="es-ES"/>
        </w:rPr>
        <w:t xml:space="preserve">Pág. 1894 La Biblia de Estudio MacArthur, </w:t>
      </w:r>
      <w:r w:rsidRPr="004773D4">
        <w:rPr>
          <w:lang w:val="es-ES"/>
        </w:rPr>
        <w:t>©</w:t>
      </w:r>
      <w:r>
        <w:rPr>
          <w:lang w:val="es-ES"/>
        </w:rPr>
        <w:t xml:space="preserve"> 2004 por Editorial Portavoz, filial de Kregel Publications, Grand Rapids, Michigan</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F5E3185"/>
    <w:multiLevelType w:val="multilevel"/>
    <w:tmpl w:val="38AA508A"/>
    <w:lvl w:ilvl="0">
      <w:start w:val="1"/>
      <w:numFmt w:val="decimal"/>
      <w:lvlText w:val="%1."/>
      <w:lvlJc w:val="left"/>
      <w:pPr>
        <w:ind w:left="360" w:hanging="360"/>
      </w:pPr>
      <w:rPr>
        <w:rFonts w:hint="default"/>
      </w:rPr>
    </w:lvl>
    <w:lvl w:ilvl="1">
      <w:start w:val="1"/>
      <w:numFmt w:val="lowerLetter"/>
      <w:lvlText w:val="%2)"/>
      <w:lvlJc w:val="left"/>
      <w:pPr>
        <w:ind w:left="720" w:hanging="360"/>
      </w:pPr>
      <w:rPr>
        <w:rFonts w:hint="default"/>
        <w:b/>
      </w:rPr>
    </w:lvl>
    <w:lvl w:ilvl="2">
      <w:start w:val="1"/>
      <w:numFmt w:val="lowerRoman"/>
      <w:lvlText w:val="%3)"/>
      <w:lvlJc w:val="left"/>
      <w:pPr>
        <w:ind w:left="1080" w:hanging="360"/>
      </w:pPr>
      <w:rPr>
        <w:rFonts w:hint="default"/>
        <w:b w:val="0"/>
      </w:rPr>
    </w:lvl>
    <w:lvl w:ilvl="3">
      <w:start w:val="1"/>
      <w:numFmt w:val="decimal"/>
      <w:lvlText w:val="(%4)"/>
      <w:lvlJc w:val="left"/>
      <w:pPr>
        <w:ind w:left="1440" w:hanging="360"/>
      </w:pPr>
      <w:rPr>
        <w:rFonts w:hint="default"/>
        <w:b w:val="0"/>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 w15:restartNumberingAfterBreak="0">
    <w:nsid w:val="6DB47184"/>
    <w:multiLevelType w:val="hybridMultilevel"/>
    <w:tmpl w:val="598CCF80"/>
    <w:lvl w:ilvl="0" w:tplc="0C0A000F">
      <w:start w:val="1"/>
      <w:numFmt w:val="decimal"/>
      <w:lvlText w:val="%1."/>
      <w:lvlJc w:val="left"/>
      <w:pPr>
        <w:ind w:left="360" w:hanging="360"/>
      </w:p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30A2F"/>
    <w:rsid w:val="00070A75"/>
    <w:rsid w:val="0013784E"/>
    <w:rsid w:val="00232DC8"/>
    <w:rsid w:val="0037059E"/>
    <w:rsid w:val="00380A96"/>
    <w:rsid w:val="003C18CB"/>
    <w:rsid w:val="004D35FB"/>
    <w:rsid w:val="00526B50"/>
    <w:rsid w:val="005445E4"/>
    <w:rsid w:val="005E2C4C"/>
    <w:rsid w:val="00671F8A"/>
    <w:rsid w:val="007645CE"/>
    <w:rsid w:val="00930A2F"/>
    <w:rsid w:val="00937161"/>
    <w:rsid w:val="009A1ACE"/>
    <w:rsid w:val="009E0F6E"/>
    <w:rsid w:val="00A1685D"/>
    <w:rsid w:val="00A65F0A"/>
    <w:rsid w:val="00A719BC"/>
    <w:rsid w:val="00A97616"/>
    <w:rsid w:val="00C379A3"/>
    <w:rsid w:val="00CA05EC"/>
    <w:rsid w:val="00D72EB8"/>
    <w:rsid w:val="00DA2488"/>
    <w:rsid w:val="00DD2FE8"/>
    <w:rsid w:val="00E34DF5"/>
    <w:rsid w:val="00E56CD7"/>
    <w:rsid w:val="00EF7883"/>
    <w:rsid w:val="00F049D4"/>
    <w:rsid w:val="00F93894"/>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74163B0-B6C9-4156-9755-AB3AACB310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x-non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049D4"/>
  </w:style>
  <w:style w:type="paragraph" w:styleId="Ttulo1">
    <w:name w:val="heading 1"/>
    <w:basedOn w:val="Normal"/>
    <w:next w:val="Normal"/>
    <w:link w:val="Ttulo1Car"/>
    <w:uiPriority w:val="9"/>
    <w:qFormat/>
    <w:rsid w:val="00F93894"/>
    <w:pPr>
      <w:pBdr>
        <w:bottom w:val="thinThickSmallGap" w:sz="12" w:space="1" w:color="943634"/>
      </w:pBdr>
      <w:spacing w:before="400" w:after="200" w:line="252" w:lineRule="auto"/>
      <w:jc w:val="center"/>
      <w:outlineLvl w:val="0"/>
    </w:pPr>
    <w:rPr>
      <w:rFonts w:ascii="Cambria" w:eastAsia="Times New Roman" w:hAnsi="Cambria" w:cs="Times New Roman"/>
      <w:caps/>
      <w:color w:val="632423"/>
      <w:spacing w:val="20"/>
      <w:sz w:val="28"/>
      <w:szCs w:val="28"/>
      <w:lang w:val="en-US" w:bidi="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F93894"/>
    <w:rPr>
      <w:rFonts w:ascii="Cambria" w:eastAsia="Times New Roman" w:hAnsi="Cambria" w:cs="Times New Roman"/>
      <w:caps/>
      <w:color w:val="632423"/>
      <w:spacing w:val="20"/>
      <w:sz w:val="28"/>
      <w:szCs w:val="28"/>
      <w:lang w:val="en-US" w:bidi="en-US"/>
    </w:rPr>
  </w:style>
  <w:style w:type="paragraph" w:styleId="Textonotapie">
    <w:name w:val="footnote text"/>
    <w:basedOn w:val="Normal"/>
    <w:link w:val="TextonotapieCar"/>
    <w:semiHidden/>
    <w:rsid w:val="00F93894"/>
    <w:pPr>
      <w:spacing w:after="200" w:line="252" w:lineRule="auto"/>
    </w:pPr>
    <w:rPr>
      <w:rFonts w:ascii="Cambria" w:eastAsia="Times New Roman" w:hAnsi="Cambria" w:cs="Times New Roman"/>
      <w:sz w:val="20"/>
      <w:szCs w:val="20"/>
      <w:lang w:val="en-US" w:bidi="en-US"/>
    </w:rPr>
  </w:style>
  <w:style w:type="character" w:customStyle="1" w:styleId="TextonotapieCar">
    <w:name w:val="Texto nota pie Car"/>
    <w:basedOn w:val="Fuentedeprrafopredeter"/>
    <w:link w:val="Textonotapie"/>
    <w:semiHidden/>
    <w:rsid w:val="00F93894"/>
    <w:rPr>
      <w:rFonts w:ascii="Cambria" w:eastAsia="Times New Roman" w:hAnsi="Cambria" w:cs="Times New Roman"/>
      <w:sz w:val="20"/>
      <w:szCs w:val="20"/>
      <w:lang w:val="en-US" w:bidi="en-US"/>
    </w:rPr>
  </w:style>
  <w:style w:type="character" w:styleId="Refdenotaalpie">
    <w:name w:val="footnote reference"/>
    <w:basedOn w:val="Fuentedeprrafopredeter"/>
    <w:semiHidden/>
    <w:rsid w:val="00F93894"/>
    <w:rPr>
      <w:vertAlign w:val="superscript"/>
    </w:rPr>
  </w:style>
  <w:style w:type="paragraph" w:styleId="Prrafodelista">
    <w:name w:val="List Paragraph"/>
    <w:basedOn w:val="Normal"/>
    <w:uiPriority w:val="34"/>
    <w:qFormat/>
    <w:rsid w:val="00F93894"/>
    <w:pPr>
      <w:spacing w:after="200" w:line="276" w:lineRule="auto"/>
      <w:ind w:left="720"/>
      <w:contextualSpacing/>
    </w:pPr>
    <w:rPr>
      <w:lang w:val="es-ES"/>
    </w:rPr>
  </w:style>
  <w:style w:type="paragraph" w:styleId="NormalWeb">
    <w:name w:val="Normal (Web)"/>
    <w:basedOn w:val="Normal"/>
    <w:uiPriority w:val="99"/>
    <w:unhideWhenUsed/>
    <w:rsid w:val="00A719BC"/>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A65F0A"/>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A65F0A"/>
  </w:style>
  <w:style w:type="paragraph" w:styleId="Piedepgina">
    <w:name w:val="footer"/>
    <w:basedOn w:val="Normal"/>
    <w:link w:val="PiedepginaCar"/>
    <w:uiPriority w:val="99"/>
    <w:unhideWhenUsed/>
    <w:rsid w:val="00A65F0A"/>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A65F0A"/>
  </w:style>
  <w:style w:type="paragraph" w:styleId="Textodeglobo">
    <w:name w:val="Balloon Text"/>
    <w:basedOn w:val="Normal"/>
    <w:link w:val="TextodegloboCar"/>
    <w:uiPriority w:val="99"/>
    <w:semiHidden/>
    <w:unhideWhenUsed/>
    <w:rsid w:val="00A65F0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A65F0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16</Pages>
  <Words>3785</Words>
  <Characters>21580</Characters>
  <Application>Microsoft Office Word</Application>
  <DocSecurity>0</DocSecurity>
  <Lines>179</Lines>
  <Paragraphs>50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25315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Julio y Sara Pacheco</dc:creator>
  <cp:keywords/>
  <dc:description/>
  <cp:lastModifiedBy>Julio y Sara Pacheco</cp:lastModifiedBy>
  <cp:revision>3</cp:revision>
  <cp:lastPrinted>2017-08-06T14:43:00Z</cp:lastPrinted>
  <dcterms:created xsi:type="dcterms:W3CDTF">2017-07-30T15:46:00Z</dcterms:created>
  <dcterms:modified xsi:type="dcterms:W3CDTF">2017-08-07T15:09:00Z</dcterms:modified>
</cp:coreProperties>
</file>